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DB" w:rsidRPr="00BF3ADB" w:rsidRDefault="00BF3ADB" w:rsidP="00A97406">
      <w:pPr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>Перспективи</w:t>
      </w:r>
      <w:r w:rsidRPr="00BF3ADB">
        <w:rPr>
          <w:sz w:val="48"/>
          <w:szCs w:val="48"/>
          <w:lang w:val="uk-UA"/>
        </w:rPr>
        <w:t xml:space="preserve"> розвитку </w:t>
      </w:r>
      <w:r>
        <w:rPr>
          <w:sz w:val="48"/>
          <w:szCs w:val="48"/>
          <w:lang w:val="uk-UA"/>
        </w:rPr>
        <w:t>і</w:t>
      </w:r>
      <w:r w:rsidRPr="00BF3ADB">
        <w:rPr>
          <w:sz w:val="48"/>
          <w:szCs w:val="48"/>
          <w:lang w:val="uk-UA"/>
        </w:rPr>
        <w:t>ндивідуальних</w:t>
      </w:r>
      <w:r>
        <w:rPr>
          <w:sz w:val="48"/>
          <w:szCs w:val="48"/>
          <w:lang w:val="uk-UA"/>
        </w:rPr>
        <w:t>,бортових засобів радіоелектронного</w:t>
      </w:r>
      <w:r w:rsidR="00310AD1" w:rsidRPr="00310AD1">
        <w:rPr>
          <w:sz w:val="48"/>
          <w:szCs w:val="48"/>
          <w:lang w:val="ru-RU"/>
        </w:rPr>
        <w:t xml:space="preserve"> </w:t>
      </w:r>
      <w:proofErr w:type="spellStart"/>
      <w:r>
        <w:rPr>
          <w:sz w:val="48"/>
          <w:szCs w:val="48"/>
          <w:lang w:val="uk-UA"/>
        </w:rPr>
        <w:t>подавлення</w:t>
      </w:r>
      <w:proofErr w:type="spellEnd"/>
    </w:p>
    <w:p w:rsidR="00732FC7" w:rsidRDefault="00732FC7" w:rsidP="00A97406">
      <w:pPr>
        <w:rPr>
          <w:rFonts w:eastAsia="MS Mincho"/>
          <w:lang w:val="ru-RU"/>
        </w:rPr>
      </w:pPr>
    </w:p>
    <w:p w:rsidR="00732FC7" w:rsidRDefault="00732FC7" w:rsidP="00732FC7">
      <w:pPr>
        <w:jc w:val="left"/>
        <w:rPr>
          <w:rFonts w:eastAsia="MS Mincho"/>
          <w:noProof/>
          <w:sz w:val="22"/>
          <w:szCs w:val="22"/>
          <w:lang w:val="ru-RU"/>
        </w:rPr>
        <w:sectPr w:rsidR="00732FC7">
          <w:pgSz w:w="11909" w:h="16834"/>
          <w:pgMar w:top="993" w:right="734" w:bottom="2434" w:left="734" w:header="720" w:footer="720" w:gutter="0"/>
          <w:cols w:space="720"/>
        </w:sectPr>
      </w:pPr>
    </w:p>
    <w:p w:rsidR="00732FC7" w:rsidRDefault="00B65913" w:rsidP="00732FC7">
      <w:pPr>
        <w:pStyle w:val="Author"/>
        <w:rPr>
          <w:rFonts w:eastAsia="MS Mincho"/>
          <w:lang w:val="ru-RU"/>
        </w:rPr>
      </w:pPr>
      <w:r>
        <w:rPr>
          <w:rFonts w:eastAsia="MS Mincho"/>
          <w:lang w:val="uk-UA"/>
        </w:rPr>
        <w:lastRenderedPageBreak/>
        <w:t>Михайленко І.</w:t>
      </w:r>
      <w:r w:rsidR="00E93F0C">
        <w:rPr>
          <w:rFonts w:eastAsia="MS Mincho"/>
          <w:lang w:val="uk-UA"/>
        </w:rPr>
        <w:t>Ю.</w:t>
      </w:r>
    </w:p>
    <w:p w:rsidR="00732FC7" w:rsidRDefault="00732FC7" w:rsidP="00732FC7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науковий керівник</w:t>
      </w:r>
      <w:r w:rsidR="00B65913">
        <w:rPr>
          <w:rFonts w:eastAsia="MS Mincho"/>
          <w:lang w:val="uk-UA"/>
        </w:rPr>
        <w:t>: Науменко М.</w:t>
      </w:r>
      <w:r w:rsidR="00E93F0C">
        <w:rPr>
          <w:rFonts w:eastAsia="MS Mincho"/>
          <w:lang w:val="uk-UA"/>
        </w:rPr>
        <w:t xml:space="preserve">П. </w:t>
      </w:r>
    </w:p>
    <w:p w:rsidR="00A97406" w:rsidRDefault="00A97406" w:rsidP="00732FC7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кафедра військової підготовки </w:t>
      </w:r>
    </w:p>
    <w:p w:rsidR="00732FC7" w:rsidRDefault="00A97406" w:rsidP="00732FC7">
      <w:pPr>
        <w:pStyle w:val="Affiliation"/>
        <w:rPr>
          <w:rFonts w:eastAsia="MS Mincho"/>
          <w:lang w:val="ru-RU"/>
        </w:rPr>
      </w:pPr>
      <w:r>
        <w:rPr>
          <w:rFonts w:eastAsia="MS Mincho"/>
          <w:lang w:val="uk-UA"/>
        </w:rPr>
        <w:t>Національний авіаційний університет</w:t>
      </w:r>
    </w:p>
    <w:p w:rsidR="00732FC7" w:rsidRDefault="00A97406" w:rsidP="00732FC7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м. Київ,Україна</w:t>
      </w:r>
    </w:p>
    <w:p w:rsidR="00732FC7" w:rsidRPr="00B65913" w:rsidRDefault="00732FC7" w:rsidP="00732FC7">
      <w:pPr>
        <w:pStyle w:val="Affiliation"/>
        <w:rPr>
          <w:rFonts w:eastAsia="MS Mincho"/>
          <w:lang w:val="uk-UA"/>
        </w:rPr>
      </w:pPr>
      <w:r w:rsidRPr="00DF32EA">
        <w:rPr>
          <w:rFonts w:eastAsia="MS Mincho"/>
          <w:lang w:val="uk-UA"/>
        </w:rPr>
        <w:t>e-</w:t>
      </w:r>
      <w:proofErr w:type="spellStart"/>
      <w:r w:rsidRPr="00DF32EA">
        <w:rPr>
          <w:rFonts w:eastAsia="MS Mincho"/>
          <w:lang w:val="uk-UA"/>
        </w:rPr>
        <w:t>mailадреса</w:t>
      </w:r>
      <w:proofErr w:type="spellEnd"/>
      <w:r w:rsidR="00A97406" w:rsidRPr="00DF32EA">
        <w:rPr>
          <w:rFonts w:eastAsia="MS Mincho"/>
          <w:lang w:val="uk-UA"/>
        </w:rPr>
        <w:t>:</w:t>
      </w:r>
      <w:r w:rsidR="00D8229E">
        <w:rPr>
          <w:rFonts w:eastAsia="MS Mincho"/>
          <w:lang w:val="uk-UA"/>
        </w:rPr>
        <w:t> </w:t>
      </w:r>
      <w:proofErr w:type="spellStart"/>
      <w:r w:rsidR="00B65913">
        <w:rPr>
          <w:rFonts w:eastAsia="MS Mincho"/>
        </w:rPr>
        <w:t>irynka</w:t>
      </w:r>
      <w:proofErr w:type="spellEnd"/>
      <w:r w:rsidR="00B65913" w:rsidRPr="00B65913">
        <w:rPr>
          <w:rFonts w:eastAsia="MS Mincho"/>
          <w:lang w:val="uk-UA"/>
        </w:rPr>
        <w:t>.</w:t>
      </w:r>
      <w:r w:rsidR="00B65913">
        <w:rPr>
          <w:rFonts w:eastAsia="MS Mincho"/>
        </w:rPr>
        <w:t>brat</w:t>
      </w:r>
      <w:r w:rsidR="00B65913" w:rsidRPr="00B65913">
        <w:rPr>
          <w:rFonts w:eastAsia="MS Mincho"/>
          <w:lang w:val="uk-UA"/>
        </w:rPr>
        <w:t>55@</w:t>
      </w:r>
      <w:proofErr w:type="spellStart"/>
      <w:r w:rsidR="00B65913">
        <w:rPr>
          <w:rFonts w:eastAsia="MS Mincho"/>
        </w:rPr>
        <w:t>gmail</w:t>
      </w:r>
      <w:proofErr w:type="spellEnd"/>
      <w:r w:rsidR="00B65913" w:rsidRPr="00B65913">
        <w:rPr>
          <w:rFonts w:eastAsia="MS Mincho"/>
          <w:lang w:val="uk-UA"/>
        </w:rPr>
        <w:t>.</w:t>
      </w:r>
      <w:r w:rsidR="00B65913">
        <w:rPr>
          <w:rFonts w:eastAsia="MS Mincho"/>
        </w:rPr>
        <w:t>com</w:t>
      </w:r>
    </w:p>
    <w:p w:rsidR="00732FC7" w:rsidRPr="00A97406" w:rsidRDefault="00E93F0C" w:rsidP="00732FC7">
      <w:pPr>
        <w:pStyle w:val="Author"/>
        <w:rPr>
          <w:rFonts w:eastAsia="MS Mincho"/>
          <w:lang w:val="uk-UA"/>
        </w:rPr>
      </w:pPr>
      <w:r>
        <w:rPr>
          <w:rFonts w:eastAsia="MS Mincho"/>
          <w:lang w:val="uk-UA"/>
        </w:rPr>
        <w:lastRenderedPageBreak/>
        <w:t>Товтіна Ю.О.</w:t>
      </w:r>
    </w:p>
    <w:p w:rsidR="00A97406" w:rsidRPr="00A97406" w:rsidRDefault="00A97406" w:rsidP="00A97406">
      <w:pPr>
        <w:pStyle w:val="Affiliation"/>
        <w:rPr>
          <w:rFonts w:eastAsia="MS Mincho"/>
          <w:lang w:val="uk-UA"/>
        </w:rPr>
      </w:pPr>
      <w:r w:rsidRPr="00A97406">
        <w:rPr>
          <w:rFonts w:eastAsia="MS Mincho"/>
          <w:lang w:val="uk-UA"/>
        </w:rPr>
        <w:t xml:space="preserve">науковий керівник: </w:t>
      </w:r>
      <w:proofErr w:type="spellStart"/>
      <w:r w:rsidR="00ED1F15">
        <w:rPr>
          <w:rFonts w:eastAsia="MS Mincho"/>
          <w:lang w:val="uk-UA"/>
        </w:rPr>
        <w:t>НауменкоМ</w:t>
      </w:r>
      <w:r w:rsidRPr="00A97406">
        <w:rPr>
          <w:rFonts w:eastAsia="MS Mincho"/>
          <w:lang w:val="uk-UA"/>
        </w:rPr>
        <w:t>.</w:t>
      </w:r>
      <w:r w:rsidR="00ED1F15">
        <w:rPr>
          <w:rFonts w:eastAsia="MS Mincho"/>
          <w:lang w:val="uk-UA"/>
        </w:rPr>
        <w:t>П</w:t>
      </w:r>
      <w:proofErr w:type="spellEnd"/>
      <w:r w:rsidRPr="00A97406">
        <w:rPr>
          <w:rFonts w:eastAsia="MS Mincho"/>
          <w:lang w:val="uk-UA"/>
        </w:rPr>
        <w:t>.</w:t>
      </w:r>
    </w:p>
    <w:p w:rsidR="00A97406" w:rsidRPr="00A97406" w:rsidRDefault="00A97406" w:rsidP="00A97406">
      <w:pPr>
        <w:pStyle w:val="Affiliation"/>
        <w:rPr>
          <w:rFonts w:eastAsia="MS Mincho"/>
          <w:lang w:val="uk-UA"/>
        </w:rPr>
      </w:pPr>
      <w:r w:rsidRPr="00A97406">
        <w:rPr>
          <w:rFonts w:eastAsia="MS Mincho"/>
          <w:lang w:val="uk-UA"/>
        </w:rPr>
        <w:t xml:space="preserve">кафедра військової підготовки </w:t>
      </w:r>
    </w:p>
    <w:p w:rsidR="00A97406" w:rsidRPr="00A97406" w:rsidRDefault="00A97406" w:rsidP="00A97406">
      <w:pPr>
        <w:pStyle w:val="Affiliation"/>
        <w:rPr>
          <w:rFonts w:eastAsia="MS Mincho"/>
          <w:lang w:val="uk-UA"/>
        </w:rPr>
      </w:pPr>
      <w:r w:rsidRPr="00A97406">
        <w:rPr>
          <w:rFonts w:eastAsia="MS Mincho"/>
          <w:lang w:val="uk-UA"/>
        </w:rPr>
        <w:t>Національний авіаційний університет</w:t>
      </w:r>
    </w:p>
    <w:p w:rsidR="00732FC7" w:rsidRPr="00A97406" w:rsidRDefault="00A97406" w:rsidP="00732FC7">
      <w:pPr>
        <w:pStyle w:val="Affiliation"/>
        <w:rPr>
          <w:rFonts w:eastAsia="MS Mincho"/>
          <w:lang w:val="uk-UA"/>
        </w:rPr>
      </w:pPr>
      <w:r w:rsidRPr="00A97406">
        <w:rPr>
          <w:rFonts w:eastAsia="MS Mincho"/>
          <w:lang w:val="uk-UA"/>
        </w:rPr>
        <w:t>м. Київ, Україна</w:t>
      </w:r>
    </w:p>
    <w:p w:rsidR="00732FC7" w:rsidRPr="00310AD1" w:rsidRDefault="00732FC7" w:rsidP="00A97406">
      <w:pPr>
        <w:pStyle w:val="Affiliation"/>
        <w:rPr>
          <w:rFonts w:eastAsia="MS Mincho"/>
          <w:lang w:val="uk-UA"/>
        </w:rPr>
        <w:sectPr w:rsidR="00732FC7" w:rsidRPr="00310AD1">
          <w:type w:val="continuous"/>
          <w:pgSz w:w="11909" w:h="16834"/>
          <w:pgMar w:top="1080" w:right="734" w:bottom="2434" w:left="734" w:header="720" w:footer="720" w:gutter="0"/>
          <w:cols w:num="2" w:space="720" w:equalWidth="0">
            <w:col w:w="4860" w:space="720"/>
            <w:col w:w="4860"/>
          </w:cols>
        </w:sectPr>
      </w:pPr>
      <w:r w:rsidRPr="00DF32EA">
        <w:rPr>
          <w:rFonts w:eastAsia="MS Mincho"/>
          <w:lang w:val="uk-UA"/>
        </w:rPr>
        <w:t>e-</w:t>
      </w:r>
      <w:proofErr w:type="spellStart"/>
      <w:r w:rsidRPr="00DF32EA">
        <w:rPr>
          <w:rFonts w:eastAsia="MS Mincho"/>
          <w:lang w:val="uk-UA"/>
        </w:rPr>
        <w:t>mailадреса</w:t>
      </w:r>
      <w:proofErr w:type="spellEnd"/>
      <w:r w:rsidR="00A97406" w:rsidRPr="00DF32EA">
        <w:rPr>
          <w:rFonts w:eastAsia="MS Mincho"/>
          <w:lang w:val="uk-UA"/>
        </w:rPr>
        <w:t xml:space="preserve">: </w:t>
      </w:r>
      <w:r w:rsidR="00B65913" w:rsidRPr="00310AD1">
        <w:rPr>
          <w:rFonts w:eastAsia="MS Mincho"/>
          <w:lang w:val="uk-UA"/>
        </w:rPr>
        <w:t xml:space="preserve"> </w:t>
      </w:r>
      <w:proofErr w:type="spellStart"/>
      <w:r w:rsidR="00B65913">
        <w:rPr>
          <w:rFonts w:eastAsia="MS Mincho"/>
        </w:rPr>
        <w:t>tovtinaya</w:t>
      </w:r>
      <w:proofErr w:type="spellEnd"/>
      <w:r w:rsidR="00B65913" w:rsidRPr="00310AD1">
        <w:rPr>
          <w:rFonts w:eastAsia="MS Mincho"/>
          <w:lang w:val="uk-UA"/>
        </w:rPr>
        <w:t>12@</w:t>
      </w:r>
      <w:proofErr w:type="spellStart"/>
      <w:r w:rsidR="00B65913">
        <w:rPr>
          <w:rFonts w:eastAsia="MS Mincho"/>
        </w:rPr>
        <w:t>gmail</w:t>
      </w:r>
      <w:proofErr w:type="spellEnd"/>
      <w:r w:rsidR="00B65913" w:rsidRPr="00310AD1">
        <w:rPr>
          <w:rFonts w:eastAsia="MS Mincho"/>
          <w:lang w:val="uk-UA"/>
        </w:rPr>
        <w:t>.</w:t>
      </w:r>
      <w:r w:rsidR="00B65913">
        <w:rPr>
          <w:rFonts w:eastAsia="MS Mincho"/>
        </w:rPr>
        <w:t>com</w:t>
      </w:r>
      <w:bookmarkStart w:id="0" w:name="_GoBack"/>
      <w:bookmarkEnd w:id="0"/>
    </w:p>
    <w:p w:rsidR="00732FC7" w:rsidRPr="00DF32EA" w:rsidRDefault="00732FC7" w:rsidP="00732FC7">
      <w:pPr>
        <w:rPr>
          <w:rFonts w:eastAsia="MS Mincho"/>
          <w:lang w:val="uk-UA"/>
        </w:rPr>
      </w:pPr>
    </w:p>
    <w:p w:rsidR="00732FC7" w:rsidRPr="00DF32EA" w:rsidRDefault="00732FC7" w:rsidP="00732FC7">
      <w:pPr>
        <w:jc w:val="left"/>
        <w:rPr>
          <w:rFonts w:eastAsia="MS Mincho"/>
          <w:lang w:val="uk-UA"/>
        </w:rPr>
        <w:sectPr w:rsidR="00732FC7" w:rsidRPr="00DF32EA">
          <w:type w:val="continuous"/>
          <w:pgSz w:w="11909" w:h="16834"/>
          <w:pgMar w:top="1080" w:right="734" w:bottom="2434" w:left="734" w:header="720" w:footer="720" w:gutter="0"/>
          <w:cols w:space="720"/>
        </w:sectPr>
      </w:pPr>
    </w:p>
    <w:p w:rsidR="00732FC7" w:rsidRPr="001A10A6" w:rsidRDefault="00732FC7" w:rsidP="00732FC7">
      <w:pPr>
        <w:pStyle w:val="Abstract"/>
        <w:rPr>
          <w:rFonts w:eastAsia="MS Mincho"/>
          <w:lang w:val="uk-UA"/>
        </w:rPr>
      </w:pPr>
      <w:r>
        <w:rPr>
          <w:rFonts w:eastAsia="MS Mincho"/>
          <w:i/>
          <w:iCs/>
          <w:lang w:val="uk-UA"/>
        </w:rPr>
        <w:lastRenderedPageBreak/>
        <w:t xml:space="preserve">Анотація </w:t>
      </w:r>
      <w:r w:rsidR="00ED1F15">
        <w:rPr>
          <w:rFonts w:eastAsia="MS Mincho"/>
          <w:i/>
          <w:iCs/>
          <w:lang w:val="uk-UA"/>
        </w:rPr>
        <w:t>–</w:t>
      </w:r>
      <w:r w:rsidR="00310AD1" w:rsidRPr="00310AD1">
        <w:rPr>
          <w:rFonts w:eastAsia="MS Mincho"/>
          <w:i/>
          <w:iCs/>
          <w:lang w:val="uk-UA"/>
        </w:rPr>
        <w:t xml:space="preserve"> </w:t>
      </w:r>
      <w:r w:rsidR="00F00DA6">
        <w:rPr>
          <w:rFonts w:eastAsia="MS Mincho"/>
          <w:lang w:val="uk-UA"/>
        </w:rPr>
        <w:t xml:space="preserve">розглянуто </w:t>
      </w:r>
      <w:r w:rsidR="001A10A6">
        <w:rPr>
          <w:rFonts w:eastAsia="MS Mincho"/>
          <w:lang w:val="uk-UA"/>
        </w:rPr>
        <w:t xml:space="preserve">ефективність застосування сучасних бортових засобів радіоелектронного </w:t>
      </w:r>
      <w:proofErr w:type="spellStart"/>
      <w:r w:rsidR="001A10A6">
        <w:rPr>
          <w:rFonts w:eastAsia="MS Mincho"/>
          <w:lang w:val="uk-UA"/>
        </w:rPr>
        <w:t>подавлення</w:t>
      </w:r>
      <w:proofErr w:type="spellEnd"/>
      <w:r w:rsidR="001A10A6">
        <w:rPr>
          <w:rFonts w:eastAsia="MS Mincho"/>
          <w:lang w:val="uk-UA"/>
        </w:rPr>
        <w:t xml:space="preserve"> бортових радіолокаційних станцій наведення та радіолокаційних голівок самонаведення ракет «повітря-повітря»</w:t>
      </w:r>
      <w:r w:rsidR="00F00DA6">
        <w:rPr>
          <w:rFonts w:eastAsia="MS Mincho"/>
          <w:lang w:val="uk-UA"/>
        </w:rPr>
        <w:t>.</w:t>
      </w:r>
      <w:r w:rsidR="00310AD1" w:rsidRPr="00310AD1">
        <w:rPr>
          <w:rFonts w:eastAsia="MS Mincho"/>
          <w:lang w:val="uk-UA"/>
        </w:rPr>
        <w:t xml:space="preserve"> </w:t>
      </w:r>
      <w:r w:rsidR="001A10A6">
        <w:rPr>
          <w:rFonts w:eastAsia="MS Mincho"/>
          <w:lang w:val="uk-UA"/>
        </w:rPr>
        <w:t xml:space="preserve">Висока ефективність їх застосування вимагає пошуку шляхів зниження їх ефективності одним з перспективних є активна </w:t>
      </w:r>
      <w:proofErr w:type="spellStart"/>
      <w:r w:rsidR="001A10A6">
        <w:rPr>
          <w:rFonts w:eastAsia="MS Mincho"/>
          <w:lang w:val="uk-UA"/>
        </w:rPr>
        <w:t>контррадіоелектронна</w:t>
      </w:r>
      <w:proofErr w:type="spellEnd"/>
      <w:r w:rsidR="001A10A6">
        <w:rPr>
          <w:rFonts w:eastAsia="MS Mincho"/>
          <w:lang w:val="uk-UA"/>
        </w:rPr>
        <w:t xml:space="preserve"> протидія їм під час повітряного бою</w:t>
      </w:r>
      <w:r w:rsidR="00561578">
        <w:rPr>
          <w:rFonts w:eastAsia="MS Mincho"/>
          <w:lang w:val="uk-UA"/>
        </w:rPr>
        <w:t>.</w:t>
      </w:r>
    </w:p>
    <w:p w:rsidR="00732FC7" w:rsidRPr="00310AD1" w:rsidRDefault="00732FC7" w:rsidP="00732FC7">
      <w:pPr>
        <w:pStyle w:val="keywords"/>
        <w:rPr>
          <w:rFonts w:eastAsia="MS Mincho"/>
          <w:lang w:val="ru-RU"/>
        </w:rPr>
      </w:pPr>
      <w:r>
        <w:rPr>
          <w:rFonts w:eastAsia="MS Mincho"/>
          <w:lang w:val="uk-UA"/>
        </w:rPr>
        <w:t xml:space="preserve">Ключові слова </w:t>
      </w:r>
      <w:r w:rsidR="009A538E">
        <w:rPr>
          <w:rFonts w:eastAsia="MS Mincho"/>
          <w:lang w:val="uk-UA"/>
        </w:rPr>
        <w:t>–</w:t>
      </w:r>
      <w:r w:rsidR="009A538E" w:rsidRPr="009A538E">
        <w:rPr>
          <w:rFonts w:eastAsia="MS Mincho"/>
          <w:lang w:val="ru-RU"/>
        </w:rPr>
        <w:t xml:space="preserve"> бортова радіолокаційна станція</w:t>
      </w:r>
      <w:r w:rsidR="00561578">
        <w:rPr>
          <w:rFonts w:eastAsia="MS Mincho"/>
          <w:lang w:val="ru-RU"/>
        </w:rPr>
        <w:t xml:space="preserve">, </w:t>
      </w:r>
      <w:r w:rsidR="009A538E">
        <w:rPr>
          <w:rFonts w:eastAsia="MS Mincho"/>
          <w:lang w:val="ru-RU"/>
        </w:rPr>
        <w:t>радіоелектронна боротьба</w:t>
      </w:r>
      <w:r w:rsidR="00561578">
        <w:rPr>
          <w:rFonts w:eastAsia="MS Mincho"/>
          <w:lang w:val="ru-RU"/>
        </w:rPr>
        <w:t xml:space="preserve">, </w:t>
      </w:r>
      <w:r w:rsidR="009A538E">
        <w:rPr>
          <w:rFonts w:eastAsia="MS Mincho"/>
          <w:lang w:val="ru-RU"/>
        </w:rPr>
        <w:t>радіоелектронне подавлення</w:t>
      </w:r>
      <w:r w:rsidR="00561578">
        <w:rPr>
          <w:rFonts w:eastAsia="MS Mincho"/>
          <w:lang w:val="ru-RU"/>
        </w:rPr>
        <w:t xml:space="preserve">, </w:t>
      </w:r>
      <w:r w:rsidR="009A538E">
        <w:rPr>
          <w:rFonts w:eastAsia="MS Mincho"/>
          <w:lang w:val="ru-RU"/>
        </w:rPr>
        <w:t>контррадіоелектронне подавлення</w:t>
      </w:r>
      <w:r w:rsidR="00310AD1" w:rsidRPr="00310AD1">
        <w:rPr>
          <w:rFonts w:eastAsia="MS Mincho"/>
          <w:lang w:val="ru-RU"/>
        </w:rPr>
        <w:t>.</w:t>
      </w:r>
    </w:p>
    <w:p w:rsidR="00732FC7" w:rsidRDefault="00732FC7" w:rsidP="00732FC7">
      <w:pPr>
        <w:pStyle w:val="1"/>
        <w:rPr>
          <w:rFonts w:eastAsia="MS Mincho"/>
        </w:rPr>
      </w:pPr>
      <w:r>
        <w:rPr>
          <w:rFonts w:eastAsia="MS Mincho"/>
          <w:lang w:val="uk-UA"/>
        </w:rPr>
        <w:t>Вступ</w:t>
      </w:r>
    </w:p>
    <w:p w:rsidR="00732FC7" w:rsidRPr="001A10A6" w:rsidRDefault="001A10A6" w:rsidP="00732FC7">
      <w:pPr>
        <w:pStyle w:val="a3"/>
        <w:rPr>
          <w:rFonts w:eastAsia="Times New Roman"/>
          <w:spacing w:val="0"/>
          <w:lang w:val="uk-UA"/>
        </w:rPr>
      </w:pPr>
      <w:r w:rsidRPr="001A10A6">
        <w:rPr>
          <w:rFonts w:eastAsia="Times New Roman"/>
          <w:spacing w:val="0"/>
          <w:lang w:val="uk-UA"/>
        </w:rPr>
        <w:t xml:space="preserve">Досвід локальних війн і конфліктів показує, що авіація без засобів радіоелектронного </w:t>
      </w:r>
      <w:proofErr w:type="spellStart"/>
      <w:r w:rsidRPr="001A10A6">
        <w:rPr>
          <w:rFonts w:eastAsia="Times New Roman"/>
          <w:spacing w:val="0"/>
          <w:lang w:val="uk-UA"/>
        </w:rPr>
        <w:t>подавлення</w:t>
      </w:r>
      <w:proofErr w:type="spellEnd"/>
      <w:r w:rsidRPr="001A10A6">
        <w:rPr>
          <w:rFonts w:eastAsia="Times New Roman"/>
          <w:spacing w:val="0"/>
          <w:lang w:val="uk-UA"/>
        </w:rPr>
        <w:t xml:space="preserve"> (РЕП) бортових радіолокаційних станцій управління зброєю (БРЛС УЗ) має дуже низьку живучість (ймовірність виживання 0,02-0,35). Сучасні бортові засоби РЕП літаків (станції активних перешкод (САП) та бортові комплекси оборони) дозволяють при проходженні сучасної системи протиповітряної оборони підвищити ймовірність виживання до 0,5-0,85</w:t>
      </w:r>
      <w:r w:rsidR="00310AD1" w:rsidRPr="00310AD1">
        <w:rPr>
          <w:rFonts w:eastAsia="Times New Roman"/>
          <w:spacing w:val="0"/>
          <w:lang w:val="uk-UA"/>
        </w:rPr>
        <w:t xml:space="preserve"> [1]</w:t>
      </w:r>
      <w:r w:rsidRPr="001A10A6">
        <w:rPr>
          <w:rFonts w:eastAsia="Times New Roman"/>
          <w:spacing w:val="0"/>
          <w:lang w:val="uk-UA"/>
        </w:rPr>
        <w:t>.</w:t>
      </w:r>
    </w:p>
    <w:p w:rsidR="00561578" w:rsidRPr="00B75276" w:rsidRDefault="00561578" w:rsidP="00561578">
      <w:pPr>
        <w:pStyle w:val="1"/>
        <w:numPr>
          <w:ilvl w:val="0"/>
          <w:numId w:val="7"/>
        </w:numPr>
        <w:rPr>
          <w:rFonts w:eastAsia="MS Mincho"/>
          <w:lang w:val="uk-UA"/>
        </w:rPr>
      </w:pPr>
      <w:r>
        <w:rPr>
          <w:rFonts w:eastAsia="MS Mincho"/>
          <w:lang w:val="uk-UA"/>
        </w:rPr>
        <w:t>Постановка проблеми</w:t>
      </w:r>
    </w:p>
    <w:p w:rsidR="00561578" w:rsidRPr="001A10A6" w:rsidRDefault="001A10A6" w:rsidP="001A10A6">
      <w:pPr>
        <w:tabs>
          <w:tab w:val="left" w:pos="284"/>
        </w:tabs>
        <w:ind w:firstLine="284"/>
        <w:jc w:val="both"/>
        <w:rPr>
          <w:lang w:val="uk-UA"/>
        </w:rPr>
      </w:pPr>
      <w:r w:rsidRPr="001A10A6">
        <w:rPr>
          <w:lang w:val="uk-UA"/>
        </w:rPr>
        <w:t xml:space="preserve">У зв’язку з важливістю завдань, які виконують бортові засоби РЕП, та їх ефективністю, все більше стали досліджуватися питання радіоелектронної протидії цим засобам. Цей напрямок ведення радіоелектронної боротьби у радіочастотному спектрі отримав назву – </w:t>
      </w:r>
      <w:proofErr w:type="spellStart"/>
      <w:r w:rsidRPr="001A10A6">
        <w:rPr>
          <w:lang w:val="uk-UA"/>
        </w:rPr>
        <w:t>контррадіоелектронна</w:t>
      </w:r>
      <w:proofErr w:type="spellEnd"/>
      <w:r w:rsidRPr="001A10A6">
        <w:rPr>
          <w:lang w:val="uk-UA"/>
        </w:rPr>
        <w:t xml:space="preserve"> протидія (КРЕП). Основним об’єктом протидії є станція активних перешкод та інформаційні підсистеми, які забезпечують її роботу та входять до складу бортового комплексу оборони літаків.</w:t>
      </w:r>
    </w:p>
    <w:p w:rsidR="00561578" w:rsidRDefault="00561578" w:rsidP="00561578">
      <w:pPr>
        <w:pStyle w:val="1"/>
        <w:numPr>
          <w:ilvl w:val="0"/>
          <w:numId w:val="7"/>
        </w:numPr>
        <w:rPr>
          <w:rFonts w:eastAsia="MS Mincho"/>
          <w:lang w:val="uk-UA"/>
        </w:rPr>
      </w:pPr>
      <w:r>
        <w:rPr>
          <w:rFonts w:eastAsia="MS Mincho"/>
          <w:lang w:val="uk-UA"/>
        </w:rPr>
        <w:t>Основна частина</w:t>
      </w:r>
    </w:p>
    <w:p w:rsidR="001A10A6" w:rsidRPr="001A10A6" w:rsidRDefault="001A10A6" w:rsidP="001A10A6">
      <w:pPr>
        <w:pStyle w:val="a3"/>
        <w:rPr>
          <w:rFonts w:eastAsia="Times New Roman"/>
          <w:spacing w:val="0"/>
          <w:lang w:val="uk-UA"/>
        </w:rPr>
      </w:pPr>
      <w:r w:rsidRPr="001A10A6">
        <w:rPr>
          <w:rFonts w:eastAsia="Times New Roman"/>
          <w:spacing w:val="0"/>
          <w:lang w:val="uk-UA"/>
        </w:rPr>
        <w:t xml:space="preserve">Досвід застосування САП індивідуального захисту AN/ALQ-165, показує, що в умовах </w:t>
      </w:r>
      <w:proofErr w:type="spellStart"/>
      <w:r w:rsidRPr="001A10A6">
        <w:rPr>
          <w:rFonts w:eastAsia="Times New Roman"/>
          <w:spacing w:val="0"/>
          <w:lang w:val="uk-UA"/>
        </w:rPr>
        <w:t>подавлення</w:t>
      </w:r>
      <w:proofErr w:type="spellEnd"/>
      <w:r w:rsidRPr="001A10A6">
        <w:rPr>
          <w:rFonts w:eastAsia="Times New Roman"/>
          <w:spacing w:val="0"/>
          <w:lang w:val="uk-UA"/>
        </w:rPr>
        <w:t xml:space="preserve"> БРЛС УЗ втрати літаків знижуються з 20% до 2-3%. Зниження ефективності роботи САП буде знижувати живучість літаків. Завдання підвищення ефективності застосування тактичної авіації шляхом зниження ефективності дії літакових систем РЕП противника є і буде актуальним. Йому сьогодні приділяється багато уваги з боку іноземних </w:t>
      </w:r>
      <w:r w:rsidRPr="001A10A6">
        <w:rPr>
          <w:rFonts w:eastAsia="Times New Roman"/>
          <w:spacing w:val="0"/>
          <w:lang w:val="uk-UA"/>
        </w:rPr>
        <w:lastRenderedPageBreak/>
        <w:t>та українських фахівців як під час модернізації існуючих так і розробки нових типів літаків</w:t>
      </w:r>
      <w:r w:rsidR="00310AD1" w:rsidRPr="00310AD1">
        <w:rPr>
          <w:rFonts w:eastAsia="Times New Roman"/>
          <w:spacing w:val="0"/>
          <w:lang w:val="uk-UA"/>
        </w:rPr>
        <w:t xml:space="preserve"> [1]</w:t>
      </w:r>
      <w:r w:rsidRPr="001A10A6">
        <w:rPr>
          <w:rFonts w:eastAsia="Times New Roman"/>
          <w:spacing w:val="0"/>
          <w:lang w:val="uk-UA"/>
        </w:rPr>
        <w:t>.</w:t>
      </w:r>
    </w:p>
    <w:p w:rsidR="00561578" w:rsidRPr="001A10A6" w:rsidRDefault="001A10A6" w:rsidP="001A10A6">
      <w:pPr>
        <w:pStyle w:val="a3"/>
        <w:rPr>
          <w:rFonts w:eastAsia="Times New Roman"/>
          <w:spacing w:val="0"/>
          <w:lang w:val="uk-UA"/>
        </w:rPr>
      </w:pPr>
      <w:r w:rsidRPr="001A10A6">
        <w:rPr>
          <w:rFonts w:eastAsia="Times New Roman"/>
          <w:spacing w:val="0"/>
          <w:lang w:val="uk-UA"/>
        </w:rPr>
        <w:t xml:space="preserve">До основних завдань КРЕП сьогодні можна віднести: </w:t>
      </w:r>
      <w:proofErr w:type="spellStart"/>
      <w:r w:rsidRPr="001A10A6">
        <w:rPr>
          <w:rFonts w:eastAsia="Times New Roman"/>
          <w:spacing w:val="0"/>
          <w:lang w:val="uk-UA"/>
        </w:rPr>
        <w:t>подавлення</w:t>
      </w:r>
      <w:proofErr w:type="spellEnd"/>
      <w:r w:rsidRPr="001A10A6">
        <w:rPr>
          <w:rFonts w:eastAsia="Times New Roman"/>
          <w:spacing w:val="0"/>
          <w:lang w:val="uk-UA"/>
        </w:rPr>
        <w:t xml:space="preserve"> інформаційної системи бортових засобів </w:t>
      </w:r>
      <w:proofErr w:type="spellStart"/>
      <w:r w:rsidRPr="001A10A6">
        <w:rPr>
          <w:rFonts w:eastAsia="Times New Roman"/>
          <w:spacing w:val="0"/>
          <w:lang w:val="uk-UA"/>
        </w:rPr>
        <w:t>РЕБ</w:t>
      </w:r>
      <w:proofErr w:type="spellEnd"/>
      <w:r w:rsidRPr="001A10A6">
        <w:rPr>
          <w:rFonts w:eastAsia="Times New Roman"/>
          <w:spacing w:val="0"/>
          <w:lang w:val="uk-UA"/>
        </w:rPr>
        <w:t xml:space="preserve"> противника шляхом зміни роботи БРЛС (введення в оману); ускладнення противнику виявлення цілі на потрібній дальності шляхом змін потужності сигналів зондування та перешкод; ускладнення визначення текучих координат цілі шляхом зміни режимів роботи БРЛС УЗ; навмисна зміна режимів роботи БРЛС за визначеною стратегією ведення КРЕП з метою постійної зміни ступеню небезпеки цілі та прийняття (або не прийняття) хибних рішень на атаку та знищення цілі; створення багатофункціонального сигналу, який дозволить одночасно підвищити рівень корисної інформації та подавити інформаційну систему </w:t>
      </w:r>
      <w:proofErr w:type="spellStart"/>
      <w:r w:rsidRPr="001A10A6">
        <w:rPr>
          <w:rFonts w:eastAsia="Times New Roman"/>
          <w:spacing w:val="0"/>
          <w:lang w:val="uk-UA"/>
        </w:rPr>
        <w:t>РЕБ</w:t>
      </w:r>
      <w:proofErr w:type="spellEnd"/>
      <w:r w:rsidRPr="001A10A6">
        <w:rPr>
          <w:rFonts w:eastAsia="Times New Roman"/>
          <w:spacing w:val="0"/>
          <w:lang w:val="uk-UA"/>
        </w:rPr>
        <w:t xml:space="preserve">; розробка нових пристроїв підвищення перешкодозахищеності винищувача в момент роботи засобів </w:t>
      </w:r>
      <w:proofErr w:type="spellStart"/>
      <w:r w:rsidRPr="001A10A6">
        <w:rPr>
          <w:rFonts w:eastAsia="Times New Roman"/>
          <w:spacing w:val="0"/>
          <w:lang w:val="uk-UA"/>
        </w:rPr>
        <w:t>РЕБ</w:t>
      </w:r>
      <w:proofErr w:type="spellEnd"/>
      <w:r w:rsidRPr="001A10A6">
        <w:rPr>
          <w:rFonts w:eastAsia="Times New Roman"/>
          <w:spacing w:val="0"/>
          <w:lang w:val="uk-UA"/>
        </w:rPr>
        <w:t xml:space="preserve"> літака противника; активне врахування природи створення перешкод засобами </w:t>
      </w:r>
      <w:proofErr w:type="spellStart"/>
      <w:r w:rsidRPr="001A10A6">
        <w:rPr>
          <w:rFonts w:eastAsia="Times New Roman"/>
          <w:spacing w:val="0"/>
          <w:lang w:val="uk-UA"/>
        </w:rPr>
        <w:t>РЕБ</w:t>
      </w:r>
      <w:proofErr w:type="spellEnd"/>
      <w:r w:rsidRPr="001A10A6">
        <w:rPr>
          <w:rFonts w:eastAsia="Times New Roman"/>
          <w:spacing w:val="0"/>
          <w:lang w:val="uk-UA"/>
        </w:rPr>
        <w:t xml:space="preserve"> противника з метою уникнення їх дії на системи автоматичного супроводження за направленням, дальністю та швидкістю</w:t>
      </w:r>
      <w:r w:rsidR="00310AD1" w:rsidRPr="00310AD1">
        <w:rPr>
          <w:rFonts w:eastAsia="Times New Roman"/>
          <w:spacing w:val="0"/>
          <w:lang w:val="uk-UA"/>
        </w:rPr>
        <w:t xml:space="preserve"> </w:t>
      </w:r>
      <w:r w:rsidR="00310AD1">
        <w:rPr>
          <w:rFonts w:eastAsia="Times New Roman"/>
          <w:spacing w:val="0"/>
        </w:rPr>
        <w:t>[2]</w:t>
      </w:r>
      <w:r w:rsidRPr="001A10A6">
        <w:rPr>
          <w:rFonts w:eastAsia="Times New Roman"/>
          <w:spacing w:val="0"/>
          <w:lang w:val="uk-UA"/>
        </w:rPr>
        <w:t>.</w:t>
      </w:r>
    </w:p>
    <w:p w:rsidR="002552F9" w:rsidRPr="0039677B" w:rsidRDefault="002552F9" w:rsidP="002552F9">
      <w:pPr>
        <w:pStyle w:val="1"/>
        <w:keepNext w:val="0"/>
        <w:keepLines w:val="0"/>
        <w:numPr>
          <w:ilvl w:val="0"/>
          <w:numId w:val="7"/>
        </w:numPr>
        <w:tabs>
          <w:tab w:val="clear" w:pos="216"/>
          <w:tab w:val="clear" w:pos="576"/>
        </w:tabs>
        <w:spacing w:before="0" w:after="160" w:line="259" w:lineRule="auto"/>
        <w:ind w:left="360" w:hanging="360"/>
        <w:contextualSpacing/>
      </w:pPr>
      <w:r w:rsidRPr="0039677B">
        <w:rPr>
          <w:lang w:val="uk-UA"/>
        </w:rPr>
        <w:t>Висновки</w:t>
      </w:r>
    </w:p>
    <w:p w:rsidR="002552F9" w:rsidRPr="001A10A6" w:rsidRDefault="002552F9" w:rsidP="008900E5">
      <w:pPr>
        <w:ind w:firstLine="284"/>
        <w:jc w:val="both"/>
        <w:rPr>
          <w:lang w:val="uk-UA"/>
        </w:rPr>
      </w:pPr>
      <w:r w:rsidRPr="002552F9">
        <w:rPr>
          <w:lang w:val="uk-UA"/>
        </w:rPr>
        <w:t xml:space="preserve">Таким чином, </w:t>
      </w:r>
      <w:r w:rsidR="001A10A6">
        <w:rPr>
          <w:lang w:val="uk-UA"/>
        </w:rPr>
        <w:t>с</w:t>
      </w:r>
      <w:r w:rsidR="001A10A6" w:rsidRPr="001A10A6">
        <w:rPr>
          <w:lang w:val="uk-UA"/>
        </w:rPr>
        <w:t xml:space="preserve">торона, яка перша почне розробляти та використовувати способи та засоби КРЕП отримає на визначеному часовому інтервалі переваги в ефективності ведення </w:t>
      </w:r>
      <w:proofErr w:type="spellStart"/>
      <w:r w:rsidR="001A10A6" w:rsidRPr="001A10A6">
        <w:rPr>
          <w:lang w:val="uk-UA"/>
        </w:rPr>
        <w:t>РЕБ</w:t>
      </w:r>
      <w:proofErr w:type="spellEnd"/>
      <w:r w:rsidR="001A10A6" w:rsidRPr="001A10A6">
        <w:rPr>
          <w:lang w:val="uk-UA"/>
        </w:rPr>
        <w:t xml:space="preserve"> та отримає перевагу під час повітряного бою взагалі.</w:t>
      </w:r>
    </w:p>
    <w:p w:rsidR="00732FC7" w:rsidRDefault="00732FC7" w:rsidP="00732FC7">
      <w:pPr>
        <w:pStyle w:val="5"/>
        <w:rPr>
          <w:rFonts w:eastAsia="MS Mincho"/>
        </w:rPr>
      </w:pPr>
      <w:r>
        <w:rPr>
          <w:rFonts w:eastAsia="MS Mincho"/>
          <w:lang w:val="uk-UA"/>
        </w:rPr>
        <w:t>Список використаних джерел</w:t>
      </w:r>
    </w:p>
    <w:p w:rsidR="001A10A6" w:rsidRPr="001A10A6" w:rsidRDefault="001A10A6" w:rsidP="00310AD1">
      <w:pPr>
        <w:pStyle w:val="references"/>
        <w:numPr>
          <w:ilvl w:val="0"/>
          <w:numId w:val="9"/>
        </w:numPr>
        <w:rPr>
          <w:rFonts w:eastAsia="MS Mincho"/>
          <w:lang w:val="ru-RU"/>
        </w:rPr>
      </w:pPr>
      <w:r w:rsidRPr="001A10A6">
        <w:rPr>
          <w:lang w:val="ru-RU"/>
        </w:rPr>
        <w:t xml:space="preserve">Василевич Л.Ф., Семененко О.М. Контррадіоелектронне подавлення, як складова частина РЕБ. // Збірник наукових праць </w:t>
      </w:r>
      <w:r w:rsidR="00DF32EA">
        <w:rPr>
          <w:lang w:val="ru-RU"/>
        </w:rPr>
        <w:t xml:space="preserve">Науковог </w:t>
      </w:r>
      <w:r w:rsidRPr="001A10A6">
        <w:rPr>
          <w:lang w:val="ru-RU"/>
        </w:rPr>
        <w:t>№5. – К.: НЦ ВПС України,  2002 . – С. 48-50.</w:t>
      </w:r>
    </w:p>
    <w:p w:rsidR="00D8229E" w:rsidRPr="00310AD1" w:rsidRDefault="00DF32EA" w:rsidP="00310AD1">
      <w:pPr>
        <w:pStyle w:val="references"/>
        <w:numPr>
          <w:ilvl w:val="0"/>
          <w:numId w:val="9"/>
        </w:numPr>
        <w:rPr>
          <w:rFonts w:eastAsia="MS Mincho"/>
          <w:lang w:val="ru-RU"/>
        </w:rPr>
        <w:sectPr w:rsidR="00D8229E" w:rsidRPr="00310AD1">
          <w:type w:val="continuous"/>
          <w:pgSz w:w="11909" w:h="16834"/>
          <w:pgMar w:top="1080" w:right="734" w:bottom="1985" w:left="734" w:header="720" w:footer="720" w:gutter="0"/>
          <w:cols w:num="2" w:space="360"/>
        </w:sectPr>
      </w:pPr>
      <w:r>
        <w:rPr>
          <w:rFonts w:eastAsia="MS Mincho"/>
          <w:lang w:val="uk-UA"/>
        </w:rPr>
        <w:t>Семененко О</w:t>
      </w:r>
      <w:r w:rsidR="00232DBF">
        <w:rPr>
          <w:rFonts w:eastAsia="MS Mincho"/>
          <w:lang w:val="uk-UA"/>
        </w:rPr>
        <w:t>.</w:t>
      </w:r>
      <w:r>
        <w:rPr>
          <w:rFonts w:eastAsia="MS Mincho"/>
          <w:lang w:val="uk-UA"/>
        </w:rPr>
        <w:t>М., Добровольський Ю.Б., Паутінка В.М.Аналіз існуючих способів активної радіоелектронної протидії бортовим станціям активних перешкод індивідуального захисту</w:t>
      </w:r>
      <w:r w:rsidR="00232DBF">
        <w:rPr>
          <w:rFonts w:eastAsia="MS Mincho"/>
          <w:lang w:val="uk-UA"/>
        </w:rPr>
        <w:t xml:space="preserve">. </w:t>
      </w:r>
      <w:r>
        <w:rPr>
          <w:rFonts w:eastAsia="MS Mincho"/>
          <w:lang w:val="uk-UA"/>
        </w:rPr>
        <w:t>Збірник наукових праць ДНДІА №11(18). К.: 2015</w:t>
      </w:r>
      <w:r w:rsidR="00232DBF">
        <w:rPr>
          <w:rFonts w:eastAsia="MS Mincho"/>
          <w:lang w:val="uk-UA"/>
        </w:rPr>
        <w:t xml:space="preserve">. </w:t>
      </w:r>
      <w:r>
        <w:rPr>
          <w:rFonts w:eastAsia="MS Mincho"/>
          <w:lang w:val="uk-UA"/>
        </w:rPr>
        <w:t xml:space="preserve">С. </w:t>
      </w:r>
      <w:r w:rsidR="00232DBF">
        <w:rPr>
          <w:rFonts w:eastAsia="MS Mincho"/>
          <w:lang w:val="uk-UA"/>
        </w:rPr>
        <w:t>11</w:t>
      </w:r>
      <w:r w:rsidR="00D0288F">
        <w:rPr>
          <w:rFonts w:eastAsia="MS Mincho"/>
          <w:lang w:val="uk-UA"/>
        </w:rPr>
        <w:t>5-123</w:t>
      </w:r>
      <w:r w:rsidR="00D0288F" w:rsidRPr="00310AD1">
        <w:rPr>
          <w:rFonts w:eastAsia="MS Mincho"/>
          <w:lang w:val="ru-RU"/>
        </w:rPr>
        <w:t>.</w:t>
      </w:r>
    </w:p>
    <w:p w:rsidR="00ED6FEC" w:rsidRPr="00310AD1" w:rsidRDefault="00ED6FEC" w:rsidP="00D0288F">
      <w:pPr>
        <w:jc w:val="both"/>
        <w:rPr>
          <w:lang w:val="ru-RU"/>
        </w:rPr>
      </w:pPr>
    </w:p>
    <w:sectPr w:rsidR="00ED6FEC" w:rsidRPr="00310AD1" w:rsidSect="00B16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37FF3"/>
    <w:multiLevelType w:val="hybridMultilevel"/>
    <w:tmpl w:val="BDACE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left="0"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lang w:val="ru-RU"/>
        <w:specVanish w:val="0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left="0"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3">
    <w:nsid w:val="427D0094"/>
    <w:multiLevelType w:val="hybridMultilevel"/>
    <w:tmpl w:val="D1D8C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5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7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16"/>
        <w:u w:val="none"/>
        <w:effect w:val="none"/>
        <w:vertAlign w:val="superscript"/>
        <w:specVanish w:val="0"/>
      </w:rPr>
    </w:lvl>
    <w:lvl w:ilvl="1" w:tplc="04090019">
      <w:start w:val="1"/>
      <w:numFmt w:val="lowerLetter"/>
      <w:lvlText w:val="%2."/>
      <w:lvlJc w:val="left"/>
      <w:pPr>
        <w:ind w:left="1469" w:hanging="360"/>
      </w:pPr>
    </w:lvl>
    <w:lvl w:ilvl="2" w:tplc="0409001B">
      <w:start w:val="1"/>
      <w:numFmt w:val="lowerRoman"/>
      <w:lvlText w:val="%3."/>
      <w:lvlJc w:val="right"/>
      <w:pPr>
        <w:ind w:left="2189" w:hanging="180"/>
      </w:pPr>
    </w:lvl>
    <w:lvl w:ilvl="3" w:tplc="0409000F">
      <w:start w:val="1"/>
      <w:numFmt w:val="decimal"/>
      <w:lvlText w:val="%4."/>
      <w:lvlJc w:val="left"/>
      <w:pPr>
        <w:ind w:left="2909" w:hanging="360"/>
      </w:pPr>
    </w:lvl>
    <w:lvl w:ilvl="4" w:tplc="04090019">
      <w:start w:val="1"/>
      <w:numFmt w:val="lowerLetter"/>
      <w:lvlText w:val="%5."/>
      <w:lvlJc w:val="left"/>
      <w:pPr>
        <w:ind w:left="3629" w:hanging="360"/>
      </w:pPr>
    </w:lvl>
    <w:lvl w:ilvl="5" w:tplc="0409001B">
      <w:start w:val="1"/>
      <w:numFmt w:val="lowerRoman"/>
      <w:lvlText w:val="%6."/>
      <w:lvlJc w:val="right"/>
      <w:pPr>
        <w:ind w:left="4349" w:hanging="180"/>
      </w:pPr>
    </w:lvl>
    <w:lvl w:ilvl="6" w:tplc="0409000F">
      <w:start w:val="1"/>
      <w:numFmt w:val="decimal"/>
      <w:lvlText w:val="%7."/>
      <w:lvlJc w:val="left"/>
      <w:pPr>
        <w:ind w:left="5069" w:hanging="360"/>
      </w:pPr>
    </w:lvl>
    <w:lvl w:ilvl="7" w:tplc="04090019">
      <w:start w:val="1"/>
      <w:numFmt w:val="lowerLetter"/>
      <w:lvlText w:val="%8."/>
      <w:lvlJc w:val="left"/>
      <w:pPr>
        <w:ind w:left="5789" w:hanging="360"/>
      </w:pPr>
    </w:lvl>
    <w:lvl w:ilvl="8" w:tplc="0409001B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FC7"/>
    <w:rsid w:val="000D5B5A"/>
    <w:rsid w:val="00171494"/>
    <w:rsid w:val="00173A84"/>
    <w:rsid w:val="001A10A6"/>
    <w:rsid w:val="00210DB7"/>
    <w:rsid w:val="00232DBF"/>
    <w:rsid w:val="002552F9"/>
    <w:rsid w:val="002C0EA6"/>
    <w:rsid w:val="00310AD1"/>
    <w:rsid w:val="004F7398"/>
    <w:rsid w:val="005328DA"/>
    <w:rsid w:val="00561578"/>
    <w:rsid w:val="00732FC7"/>
    <w:rsid w:val="008900E5"/>
    <w:rsid w:val="0089603C"/>
    <w:rsid w:val="008B586A"/>
    <w:rsid w:val="009A538E"/>
    <w:rsid w:val="009E3A94"/>
    <w:rsid w:val="009F056A"/>
    <w:rsid w:val="00A054A9"/>
    <w:rsid w:val="00A97406"/>
    <w:rsid w:val="00B16DE3"/>
    <w:rsid w:val="00B65913"/>
    <w:rsid w:val="00B727F0"/>
    <w:rsid w:val="00BF3ADB"/>
    <w:rsid w:val="00D0288F"/>
    <w:rsid w:val="00D8229E"/>
    <w:rsid w:val="00DF32EA"/>
    <w:rsid w:val="00E03BFA"/>
    <w:rsid w:val="00E93F0C"/>
    <w:rsid w:val="00ED1F15"/>
    <w:rsid w:val="00ED6FEC"/>
    <w:rsid w:val="00F00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732FC7"/>
    <w:pPr>
      <w:keepNext/>
      <w:keepLines/>
      <w:numPr>
        <w:numId w:val="1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2">
    <w:name w:val="heading 2"/>
    <w:basedOn w:val="a"/>
    <w:next w:val="a"/>
    <w:link w:val="20"/>
    <w:uiPriority w:val="99"/>
    <w:unhideWhenUsed/>
    <w:qFormat/>
    <w:rsid w:val="00732FC7"/>
    <w:pPr>
      <w:keepNext/>
      <w:keepLines/>
      <w:numPr>
        <w:ilvl w:val="1"/>
        <w:numId w:val="1"/>
      </w:numPr>
      <w:tabs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3">
    <w:name w:val="heading 3"/>
    <w:basedOn w:val="a"/>
    <w:next w:val="a"/>
    <w:link w:val="30"/>
    <w:uiPriority w:val="99"/>
    <w:unhideWhenUsed/>
    <w:qFormat/>
    <w:rsid w:val="00732FC7"/>
    <w:pPr>
      <w:numPr>
        <w:ilvl w:val="2"/>
        <w:numId w:val="1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4">
    <w:name w:val="heading 4"/>
    <w:basedOn w:val="a"/>
    <w:next w:val="a"/>
    <w:link w:val="40"/>
    <w:uiPriority w:val="99"/>
    <w:unhideWhenUsed/>
    <w:qFormat/>
    <w:rsid w:val="00732FC7"/>
    <w:pPr>
      <w:numPr>
        <w:ilvl w:val="3"/>
        <w:numId w:val="1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32FC7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FC7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732FC7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732FC7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a4">
    <w:name w:val="Основной текст Знак"/>
    <w:basedOn w:val="a0"/>
    <w:link w:val="a3"/>
    <w:uiPriority w:val="99"/>
    <w:semiHidden/>
    <w:rsid w:val="00732FC7"/>
    <w:rPr>
      <w:rFonts w:ascii="Times New Roman" w:eastAsia="MS Mincho" w:hAnsi="Times New Roman" w:cs="Times New Roman"/>
      <w:spacing w:val="-1"/>
      <w:sz w:val="20"/>
      <w:szCs w:val="20"/>
      <w:lang w:val="en-US"/>
    </w:rPr>
  </w:style>
  <w:style w:type="paragraph" w:customStyle="1" w:styleId="Abstract">
    <w:name w:val="Abstract"/>
    <w:uiPriority w:val="99"/>
    <w:rsid w:val="00732FC7"/>
    <w:pPr>
      <w:spacing w:after="20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Affiliation">
    <w:name w:val="Affiliation"/>
    <w:uiPriority w:val="99"/>
    <w:rsid w:val="00732F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uthor">
    <w:name w:val="Author"/>
    <w:uiPriority w:val="99"/>
    <w:rsid w:val="00732FC7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lang w:val="en-US"/>
    </w:rPr>
  </w:style>
  <w:style w:type="paragraph" w:customStyle="1" w:styleId="bulletlist">
    <w:name w:val="bullet list"/>
    <w:basedOn w:val="a3"/>
    <w:rsid w:val="00732FC7"/>
    <w:pPr>
      <w:numPr>
        <w:numId w:val="2"/>
      </w:numPr>
      <w:ind w:left="576" w:hanging="288"/>
    </w:pPr>
  </w:style>
  <w:style w:type="paragraph" w:customStyle="1" w:styleId="equation">
    <w:name w:val="equation"/>
    <w:basedOn w:val="a"/>
    <w:uiPriority w:val="99"/>
    <w:rsid w:val="00732FC7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732FC7"/>
    <w:pPr>
      <w:numPr>
        <w:numId w:val="3"/>
      </w:numPr>
      <w:tabs>
        <w:tab w:val="left" w:pos="533"/>
      </w:tabs>
      <w:spacing w:before="80" w:after="20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keywords">
    <w:name w:val="key words"/>
    <w:uiPriority w:val="99"/>
    <w:rsid w:val="00732FC7"/>
    <w:pPr>
      <w:spacing w:after="12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paragraph" w:customStyle="1" w:styleId="papersubtitle">
    <w:name w:val="paper subtitle"/>
    <w:uiPriority w:val="99"/>
    <w:rsid w:val="00732FC7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28"/>
      <w:szCs w:val="28"/>
      <w:lang w:val="en-US"/>
    </w:rPr>
  </w:style>
  <w:style w:type="paragraph" w:customStyle="1" w:styleId="papertitle">
    <w:name w:val="paper title"/>
    <w:uiPriority w:val="99"/>
    <w:rsid w:val="00732FC7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48"/>
      <w:szCs w:val="48"/>
      <w:lang w:val="en-US"/>
    </w:rPr>
  </w:style>
  <w:style w:type="paragraph" w:customStyle="1" w:styleId="references">
    <w:name w:val="references"/>
    <w:uiPriority w:val="99"/>
    <w:rsid w:val="00732FC7"/>
    <w:pPr>
      <w:numPr>
        <w:numId w:val="4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sponsors">
    <w:name w:val="sponsors"/>
    <w:rsid w:val="00732FC7"/>
    <w:pPr>
      <w:framePr w:wrap="auto" w:hAnchor="text" w:x="615" w:y="2239"/>
      <w:pBdr>
        <w:top w:val="single" w:sz="4" w:space="2" w:color="auto"/>
      </w:pBdr>
      <w:spacing w:after="0" w:line="240" w:lineRule="auto"/>
      <w:ind w:firstLine="288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ablecolhead">
    <w:name w:val="table col head"/>
    <w:basedOn w:val="a"/>
    <w:uiPriority w:val="99"/>
    <w:rsid w:val="00732FC7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sid w:val="00732FC7"/>
    <w:rPr>
      <w:i/>
      <w:iCs/>
      <w:sz w:val="15"/>
      <w:szCs w:val="15"/>
    </w:rPr>
  </w:style>
  <w:style w:type="paragraph" w:customStyle="1" w:styleId="tablecopy">
    <w:name w:val="table copy"/>
    <w:uiPriority w:val="99"/>
    <w:rsid w:val="00732FC7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tablefootnote">
    <w:name w:val="table footnote"/>
    <w:uiPriority w:val="99"/>
    <w:rsid w:val="00732FC7"/>
    <w:pPr>
      <w:numPr>
        <w:numId w:val="5"/>
      </w:numPr>
      <w:tabs>
        <w:tab w:val="left" w:pos="29"/>
      </w:tabs>
      <w:spacing w:before="60" w:after="30" w:line="240" w:lineRule="auto"/>
      <w:ind w:left="360"/>
      <w:jc w:val="right"/>
    </w:pPr>
    <w:rPr>
      <w:rFonts w:ascii="Times New Roman" w:eastAsia="MS Mincho" w:hAnsi="Times New Roman" w:cs="Times New Roman"/>
      <w:sz w:val="12"/>
      <w:szCs w:val="12"/>
      <w:lang w:val="en-US"/>
    </w:rPr>
  </w:style>
  <w:style w:type="paragraph" w:customStyle="1" w:styleId="tablehead">
    <w:name w:val="table head"/>
    <w:uiPriority w:val="99"/>
    <w:rsid w:val="00732FC7"/>
    <w:pPr>
      <w:numPr>
        <w:numId w:val="6"/>
      </w:numPr>
      <w:spacing w:before="240" w:after="120" w:line="216" w:lineRule="auto"/>
      <w:jc w:val="center"/>
    </w:pPr>
    <w:rPr>
      <w:rFonts w:ascii="Times New Roman" w:eastAsia="Times New Roman" w:hAnsi="Times New Roman" w:cs="Times New Roman"/>
      <w:smallCaps/>
      <w:noProof/>
      <w:sz w:val="16"/>
      <w:szCs w:val="1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615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57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naida</dc:creator>
  <cp:lastModifiedBy>admin</cp:lastModifiedBy>
  <cp:revision>8</cp:revision>
  <dcterms:created xsi:type="dcterms:W3CDTF">2019-03-13T12:50:00Z</dcterms:created>
  <dcterms:modified xsi:type="dcterms:W3CDTF">2019-03-28T09:40:00Z</dcterms:modified>
</cp:coreProperties>
</file>