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7B7" w:rsidRPr="00791AA4" w:rsidRDefault="006D07B7" w:rsidP="00810A41">
      <w:pPr>
        <w:rPr>
          <w:sz w:val="48"/>
          <w:szCs w:val="48"/>
          <w:lang w:val="uk-UA"/>
        </w:rPr>
      </w:pPr>
      <w:r w:rsidRPr="00791AA4">
        <w:rPr>
          <w:sz w:val="48"/>
          <w:szCs w:val="48"/>
          <w:lang w:val="uk-UA"/>
        </w:rPr>
        <w:t xml:space="preserve">Аналіз проблем експлуатації навігаційних </w:t>
      </w:r>
    </w:p>
    <w:p w:rsidR="006D07B7" w:rsidRDefault="006D07B7" w:rsidP="00810A41">
      <w:pPr>
        <w:rPr>
          <w:sz w:val="48"/>
          <w:szCs w:val="48"/>
          <w:lang w:val="uk-UA"/>
        </w:rPr>
      </w:pPr>
      <w:r w:rsidRPr="00791AA4">
        <w:rPr>
          <w:sz w:val="48"/>
          <w:szCs w:val="48"/>
          <w:lang w:val="uk-UA"/>
        </w:rPr>
        <w:t xml:space="preserve">систем </w:t>
      </w:r>
      <w:r w:rsidRPr="00A70F79">
        <w:rPr>
          <w:sz w:val="48"/>
          <w:szCs w:val="48"/>
          <w:lang w:val="uk-UA"/>
        </w:rPr>
        <w:t>безпілотних</w:t>
      </w:r>
      <w:r w:rsidRPr="00791AA4">
        <w:rPr>
          <w:sz w:val="48"/>
          <w:szCs w:val="48"/>
          <w:lang w:val="ru-RU"/>
        </w:rPr>
        <w:t xml:space="preserve"> л</w:t>
      </w:r>
      <w:r w:rsidRPr="00791AA4">
        <w:rPr>
          <w:sz w:val="48"/>
          <w:szCs w:val="48"/>
          <w:lang w:val="uk-UA"/>
        </w:rPr>
        <w:t>італьних апаратів</w:t>
      </w:r>
    </w:p>
    <w:p w:rsidR="006D07B7" w:rsidRDefault="006D07B7" w:rsidP="00EF1AC8">
      <w:pPr>
        <w:pStyle w:val="Affiliation"/>
        <w:rPr>
          <w:rFonts w:eastAsia="MS Mincho"/>
          <w:lang w:val="uk-UA"/>
        </w:rPr>
      </w:pPr>
    </w:p>
    <w:p w:rsidR="006D07B7" w:rsidRPr="00791AA4" w:rsidRDefault="006D07B7" w:rsidP="00EF1AC8">
      <w:pPr>
        <w:pStyle w:val="Author"/>
        <w:spacing w:before="0" w:after="0"/>
        <w:rPr>
          <w:rFonts w:eastAsia="MS Mincho"/>
          <w:lang w:val="ru-RU"/>
        </w:rPr>
      </w:pPr>
      <w:r w:rsidRPr="00791AA4">
        <w:rPr>
          <w:rFonts w:eastAsia="MS Mincho"/>
          <w:lang w:val="uk-UA"/>
        </w:rPr>
        <w:t>Іваницька В.І.</w:t>
      </w:r>
    </w:p>
    <w:p w:rsidR="006D07B7" w:rsidRDefault="006D07B7" w:rsidP="00EF1AC8">
      <w:pPr>
        <w:pStyle w:val="Affiliation"/>
        <w:rPr>
          <w:rFonts w:eastAsia="MS Mincho"/>
          <w:lang w:val="uk-UA"/>
        </w:rPr>
      </w:pPr>
      <w:r>
        <w:rPr>
          <w:rFonts w:eastAsia="MS Mincho"/>
          <w:lang w:val="uk-UA"/>
        </w:rPr>
        <w:t>науковий керівник:Войтенко С.Д.</w:t>
      </w:r>
    </w:p>
    <w:p w:rsidR="006D07B7" w:rsidRDefault="006D07B7" w:rsidP="00EF1AC8">
      <w:pPr>
        <w:pStyle w:val="Affiliation"/>
        <w:rPr>
          <w:rFonts w:eastAsia="MS Mincho"/>
          <w:lang w:val="uk-UA"/>
        </w:rPr>
      </w:pPr>
      <w:r>
        <w:rPr>
          <w:rFonts w:eastAsia="MS Mincho"/>
          <w:lang w:val="uk-UA"/>
        </w:rPr>
        <w:t xml:space="preserve">кафедра військової підготовки </w:t>
      </w:r>
    </w:p>
    <w:p w:rsidR="006D07B7" w:rsidRDefault="006D07B7" w:rsidP="00EF1AC8">
      <w:pPr>
        <w:pStyle w:val="Affiliation"/>
        <w:rPr>
          <w:rFonts w:eastAsia="MS Mincho"/>
          <w:lang w:val="ru-RU"/>
        </w:rPr>
      </w:pPr>
      <w:r>
        <w:rPr>
          <w:rFonts w:eastAsia="MS Mincho"/>
          <w:lang w:val="uk-UA"/>
        </w:rPr>
        <w:t>Національний авіаційний університет</w:t>
      </w:r>
    </w:p>
    <w:p w:rsidR="006D07B7" w:rsidRDefault="006D07B7" w:rsidP="00EF1AC8">
      <w:pPr>
        <w:pStyle w:val="Affiliation"/>
        <w:rPr>
          <w:rFonts w:eastAsia="MS Mincho"/>
          <w:lang w:val="uk-UA"/>
        </w:rPr>
      </w:pPr>
      <w:r>
        <w:rPr>
          <w:rFonts w:eastAsia="MS Mincho"/>
          <w:lang w:val="uk-UA"/>
        </w:rPr>
        <w:t>м. Київ, Україна</w:t>
      </w:r>
    </w:p>
    <w:p w:rsidR="006D07B7" w:rsidRDefault="006D07B7" w:rsidP="00EF1AC8">
      <w:pPr>
        <w:pStyle w:val="Affiliation"/>
        <w:rPr>
          <w:rFonts w:eastAsia="MS Mincho"/>
          <w:lang w:val="ru-RU"/>
        </w:rPr>
      </w:pPr>
      <w:r>
        <w:rPr>
          <w:rFonts w:eastAsia="MS Mincho"/>
        </w:rPr>
        <w:t>IVI</w:t>
      </w:r>
      <w:r w:rsidRPr="00810A41">
        <w:rPr>
          <w:rFonts w:eastAsia="MS Mincho"/>
          <w:lang w:val="ru-RU"/>
        </w:rPr>
        <w:t>-</w:t>
      </w:r>
      <w:r>
        <w:rPr>
          <w:rFonts w:eastAsia="MS Mincho"/>
        </w:rPr>
        <w:t>IVI</w:t>
      </w:r>
      <w:r w:rsidRPr="00810A41">
        <w:rPr>
          <w:rFonts w:eastAsia="MS Mincho"/>
          <w:lang w:val="ru-RU"/>
        </w:rPr>
        <w:t>@</w:t>
      </w:r>
      <w:proofErr w:type="spellStart"/>
      <w:r>
        <w:rPr>
          <w:rFonts w:eastAsia="MS Mincho"/>
        </w:rPr>
        <w:t>i</w:t>
      </w:r>
      <w:proofErr w:type="spellEnd"/>
      <w:r w:rsidRPr="00810A41">
        <w:rPr>
          <w:rFonts w:eastAsia="MS Mincho"/>
          <w:lang w:val="ru-RU"/>
        </w:rPr>
        <w:t>.</w:t>
      </w:r>
      <w:proofErr w:type="spellStart"/>
      <w:r>
        <w:rPr>
          <w:rFonts w:eastAsia="MS Mincho"/>
        </w:rPr>
        <w:t>ua</w:t>
      </w:r>
      <w:proofErr w:type="spellEnd"/>
    </w:p>
    <w:p w:rsidR="006D07B7" w:rsidRPr="004A2194" w:rsidRDefault="006D07B7" w:rsidP="00810A41">
      <w:pPr>
        <w:rPr>
          <w:rFonts w:eastAsia="MS Mincho"/>
          <w:noProof/>
          <w:sz w:val="36"/>
          <w:szCs w:val="36"/>
          <w:lang w:val="ru-RU"/>
        </w:rPr>
        <w:sectPr w:rsidR="006D07B7" w:rsidRPr="004A2194">
          <w:pgSz w:w="11909" w:h="16834"/>
          <w:pgMar w:top="993" w:right="734" w:bottom="2434" w:left="734" w:header="720" w:footer="720" w:gutter="0"/>
          <w:cols w:space="720"/>
        </w:sectPr>
      </w:pPr>
    </w:p>
    <w:p w:rsidR="006D07B7" w:rsidRPr="00810A41" w:rsidRDefault="006D07B7" w:rsidP="00732FC7">
      <w:pPr>
        <w:jc w:val="left"/>
        <w:rPr>
          <w:rFonts w:eastAsia="MS Mincho"/>
          <w:lang w:val="uk-UA"/>
        </w:rPr>
        <w:sectPr w:rsidR="006D07B7" w:rsidRPr="00810A41">
          <w:type w:val="continuous"/>
          <w:pgSz w:w="11909" w:h="16834"/>
          <w:pgMar w:top="1080" w:right="734" w:bottom="2434" w:left="734" w:header="720" w:footer="720" w:gutter="0"/>
          <w:cols w:num="2" w:space="720" w:equalWidth="0">
            <w:col w:w="4860" w:space="720"/>
            <w:col w:w="4860"/>
          </w:cols>
        </w:sectPr>
      </w:pPr>
    </w:p>
    <w:p w:rsidR="006D07B7" w:rsidRPr="00810A41" w:rsidRDefault="006D07B7" w:rsidP="00732FC7">
      <w:pPr>
        <w:rPr>
          <w:rFonts w:eastAsia="MS Mincho"/>
          <w:lang w:val="uk-UA"/>
        </w:rPr>
      </w:pPr>
    </w:p>
    <w:p w:rsidR="006D07B7" w:rsidRPr="00810A41" w:rsidRDefault="006D07B7" w:rsidP="00732FC7">
      <w:pPr>
        <w:jc w:val="left"/>
        <w:rPr>
          <w:rFonts w:eastAsia="MS Mincho"/>
          <w:lang w:val="uk-UA"/>
        </w:rPr>
        <w:sectPr w:rsidR="006D07B7" w:rsidRPr="00810A41">
          <w:type w:val="continuous"/>
          <w:pgSz w:w="11909" w:h="16834"/>
          <w:pgMar w:top="1080" w:right="734" w:bottom="2434" w:left="734" w:header="720" w:footer="720" w:gutter="0"/>
          <w:cols w:space="720"/>
        </w:sectPr>
      </w:pPr>
    </w:p>
    <w:p w:rsidR="006D07B7" w:rsidRDefault="006D07B7" w:rsidP="00810A41">
      <w:pPr>
        <w:ind w:firstLine="274"/>
        <w:jc w:val="both"/>
        <w:rPr>
          <w:b/>
          <w:sz w:val="18"/>
          <w:szCs w:val="18"/>
          <w:lang w:val="uk-UA"/>
        </w:rPr>
      </w:pPr>
      <w:r w:rsidRPr="00791AA4">
        <w:rPr>
          <w:b/>
          <w:i/>
          <w:sz w:val="18"/>
          <w:szCs w:val="18"/>
          <w:lang w:val="uk-UA"/>
        </w:rPr>
        <w:lastRenderedPageBreak/>
        <w:t>Анотація</w:t>
      </w:r>
      <w:r>
        <w:rPr>
          <w:b/>
          <w:sz w:val="18"/>
          <w:szCs w:val="18"/>
          <w:lang w:val="uk-UA"/>
        </w:rPr>
        <w:t xml:space="preserve"> – у </w:t>
      </w:r>
      <w:r w:rsidRPr="00810A41">
        <w:rPr>
          <w:b/>
          <w:sz w:val="18"/>
          <w:szCs w:val="18"/>
          <w:lang w:val="uk-UA"/>
        </w:rPr>
        <w:t>статті приведений аналіз експлуатації навігаційних систем безпілотних літальних апаратів (Б</w:t>
      </w:r>
      <w:r>
        <w:rPr>
          <w:b/>
          <w:sz w:val="18"/>
          <w:szCs w:val="18"/>
          <w:lang w:val="uk-UA"/>
        </w:rPr>
        <w:t>П</w:t>
      </w:r>
      <w:r w:rsidRPr="00810A41">
        <w:rPr>
          <w:b/>
          <w:sz w:val="18"/>
          <w:szCs w:val="18"/>
          <w:lang w:val="uk-UA"/>
        </w:rPr>
        <w:t>ЛА), розглянуті вимоги до навігаційного забезпечення Б</w:t>
      </w:r>
      <w:r>
        <w:rPr>
          <w:b/>
          <w:sz w:val="18"/>
          <w:szCs w:val="18"/>
          <w:lang w:val="uk-UA"/>
        </w:rPr>
        <w:t>П</w:t>
      </w:r>
      <w:r w:rsidRPr="00810A41">
        <w:rPr>
          <w:b/>
          <w:sz w:val="18"/>
          <w:szCs w:val="18"/>
          <w:lang w:val="uk-UA"/>
        </w:rPr>
        <w:t xml:space="preserve">ЛА </w:t>
      </w:r>
      <w:r>
        <w:rPr>
          <w:b/>
          <w:sz w:val="18"/>
          <w:szCs w:val="18"/>
          <w:lang w:val="uk-UA"/>
        </w:rPr>
        <w:t>тавплив</w:t>
      </w:r>
      <w:r w:rsidRPr="00810A41">
        <w:rPr>
          <w:b/>
          <w:sz w:val="18"/>
          <w:szCs w:val="18"/>
          <w:lang w:val="uk-UA"/>
        </w:rPr>
        <w:t xml:space="preserve"> зовнішнього середовища на навігаційне устаткування Б</w:t>
      </w:r>
      <w:r>
        <w:rPr>
          <w:b/>
          <w:sz w:val="18"/>
          <w:szCs w:val="18"/>
          <w:lang w:val="uk-UA"/>
        </w:rPr>
        <w:t>П</w:t>
      </w:r>
      <w:r w:rsidRPr="00810A41">
        <w:rPr>
          <w:b/>
          <w:sz w:val="18"/>
          <w:szCs w:val="18"/>
          <w:lang w:val="uk-UA"/>
        </w:rPr>
        <w:t>ЛА.</w:t>
      </w:r>
    </w:p>
    <w:p w:rsidR="006D07B7" w:rsidRPr="00810A41" w:rsidRDefault="006D07B7" w:rsidP="00810A41">
      <w:pPr>
        <w:jc w:val="both"/>
        <w:rPr>
          <w:b/>
          <w:sz w:val="18"/>
          <w:szCs w:val="18"/>
          <w:lang w:val="uk-UA"/>
        </w:rPr>
      </w:pPr>
    </w:p>
    <w:p w:rsidR="006D07B7" w:rsidRPr="00732FC7" w:rsidRDefault="006D07B7" w:rsidP="00732FC7">
      <w:pPr>
        <w:pStyle w:val="keywords"/>
        <w:rPr>
          <w:rFonts w:eastAsia="MS Mincho"/>
          <w:lang w:val="ru-RU"/>
        </w:rPr>
      </w:pPr>
      <w:r>
        <w:rPr>
          <w:rFonts w:eastAsia="MS Mincho"/>
          <w:lang w:val="uk-UA"/>
        </w:rPr>
        <w:t xml:space="preserve">Ключові слова </w:t>
      </w:r>
      <w:r>
        <w:rPr>
          <w:rFonts w:eastAsia="MS Mincho"/>
          <w:lang w:val="ru-RU"/>
        </w:rPr>
        <w:t>–</w:t>
      </w:r>
      <w:r>
        <w:rPr>
          <w:rFonts w:eastAsia="MS Mincho"/>
          <w:lang w:val="uk-UA"/>
        </w:rPr>
        <w:t xml:space="preserve"> безпілотний літальний апарат</w:t>
      </w:r>
      <w:r w:rsidRPr="00732FC7">
        <w:rPr>
          <w:rFonts w:eastAsia="MS Mincho"/>
          <w:lang w:val="ru-RU"/>
        </w:rPr>
        <w:t xml:space="preserve">; </w:t>
      </w:r>
      <w:r>
        <w:rPr>
          <w:rFonts w:eastAsia="MS Mincho"/>
          <w:lang w:val="uk-UA"/>
        </w:rPr>
        <w:t>навігаційна система</w:t>
      </w:r>
      <w:r w:rsidRPr="00732FC7">
        <w:rPr>
          <w:rFonts w:eastAsia="MS Mincho"/>
          <w:lang w:val="ru-RU"/>
        </w:rPr>
        <w:t xml:space="preserve">; </w:t>
      </w:r>
      <w:r>
        <w:rPr>
          <w:rFonts w:eastAsia="MS Mincho"/>
          <w:lang w:val="uk-UA"/>
        </w:rPr>
        <w:t xml:space="preserve">параметри навігаційних систем, </w:t>
      </w:r>
      <w:r>
        <w:rPr>
          <w:lang w:val="uk-UA"/>
        </w:rPr>
        <w:t>комплекси бойової авіації.</w:t>
      </w:r>
    </w:p>
    <w:p w:rsidR="006D07B7" w:rsidRDefault="006D07B7" w:rsidP="00732FC7">
      <w:pPr>
        <w:pStyle w:val="1"/>
        <w:rPr>
          <w:rFonts w:eastAsia="MS Mincho"/>
        </w:rPr>
      </w:pPr>
      <w:r>
        <w:rPr>
          <w:rFonts w:eastAsia="MS Mincho"/>
          <w:lang w:val="uk-UA"/>
        </w:rPr>
        <w:t>Вступ</w:t>
      </w:r>
    </w:p>
    <w:p w:rsidR="006D07B7" w:rsidRDefault="006D07B7" w:rsidP="00652026">
      <w:pPr>
        <w:ind w:firstLine="216"/>
        <w:jc w:val="both"/>
        <w:rPr>
          <w:lang w:val="uk-UA"/>
        </w:rPr>
      </w:pPr>
      <w:r w:rsidRPr="00810A41">
        <w:rPr>
          <w:lang w:val="uk-UA"/>
        </w:rPr>
        <w:t xml:space="preserve">Безпілотна авіація - один із напрямів, який найбільш динамічно розвивається у авіації на сьогоднішній день. </w:t>
      </w:r>
      <w:r>
        <w:rPr>
          <w:lang w:val="uk-UA"/>
        </w:rPr>
        <w:t>БПЛА застосовують для вирішення наступних завдань у різних галузях та структурах (табл.1)</w:t>
      </w:r>
      <w:r w:rsidR="003C6DB7">
        <w:rPr>
          <w:lang w:val="uk-UA"/>
        </w:rPr>
        <w:t xml:space="preserve"> </w:t>
      </w:r>
      <w:r w:rsidR="003C6DB7">
        <w:t>[1]</w:t>
      </w:r>
      <w:r>
        <w:rPr>
          <w:lang w:val="uk-UA"/>
        </w:rPr>
        <w:t>.</w:t>
      </w:r>
    </w:p>
    <w:p w:rsidR="006D07B7" w:rsidRDefault="006D07B7" w:rsidP="00810A41">
      <w:pPr>
        <w:ind w:firstLine="709"/>
        <w:jc w:val="both"/>
        <w:rPr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28"/>
        <w:gridCol w:w="2628"/>
      </w:tblGrid>
      <w:tr w:rsidR="006D07B7" w:rsidRPr="002B3871" w:rsidTr="002B3871">
        <w:tc>
          <w:tcPr>
            <w:tcW w:w="2628" w:type="dxa"/>
          </w:tcPr>
          <w:p w:rsidR="006D07B7" w:rsidRPr="002B3871" w:rsidRDefault="006D07B7" w:rsidP="00810A41">
            <w:pPr>
              <w:rPr>
                <w:b/>
                <w:sz w:val="16"/>
                <w:szCs w:val="16"/>
                <w:lang w:val="uk-UA"/>
              </w:rPr>
            </w:pPr>
            <w:r w:rsidRPr="002B3871">
              <w:rPr>
                <w:b/>
                <w:sz w:val="16"/>
                <w:szCs w:val="16"/>
                <w:lang w:val="uk-UA"/>
              </w:rPr>
              <w:t>Державні</w:t>
            </w:r>
          </w:p>
        </w:tc>
        <w:tc>
          <w:tcPr>
            <w:tcW w:w="2628" w:type="dxa"/>
          </w:tcPr>
          <w:p w:rsidR="006D07B7" w:rsidRPr="002B3871" w:rsidRDefault="006D07B7" w:rsidP="00810A41">
            <w:pPr>
              <w:rPr>
                <w:b/>
                <w:sz w:val="16"/>
                <w:szCs w:val="16"/>
                <w:lang w:val="uk-UA"/>
              </w:rPr>
            </w:pPr>
            <w:r w:rsidRPr="002B3871">
              <w:rPr>
                <w:b/>
                <w:sz w:val="16"/>
                <w:szCs w:val="16"/>
                <w:lang w:val="uk-UA"/>
              </w:rPr>
              <w:t>Недержавні</w:t>
            </w:r>
          </w:p>
        </w:tc>
      </w:tr>
      <w:tr w:rsidR="006D07B7" w:rsidRPr="002B3871" w:rsidTr="002B3871">
        <w:trPr>
          <w:trHeight w:val="1571"/>
        </w:trPr>
        <w:tc>
          <w:tcPr>
            <w:tcW w:w="2628" w:type="dxa"/>
          </w:tcPr>
          <w:p w:rsidR="006D07B7" w:rsidRPr="002B3871" w:rsidRDefault="006D07B7" w:rsidP="002B3871">
            <w:pPr>
              <w:numPr>
                <w:ilvl w:val="0"/>
                <w:numId w:val="7"/>
              </w:numPr>
              <w:ind w:left="142" w:hanging="142"/>
              <w:jc w:val="both"/>
              <w:rPr>
                <w:sz w:val="16"/>
                <w:szCs w:val="16"/>
                <w:lang w:val="uk-UA"/>
              </w:rPr>
            </w:pPr>
            <w:r w:rsidRPr="002B3871">
              <w:rPr>
                <w:sz w:val="16"/>
                <w:szCs w:val="16"/>
                <w:lang w:val="uk-UA"/>
              </w:rPr>
              <w:t>поліція;</w:t>
            </w:r>
          </w:p>
          <w:p w:rsidR="006D07B7" w:rsidRPr="002B3871" w:rsidRDefault="006D07B7" w:rsidP="002B3871">
            <w:pPr>
              <w:numPr>
                <w:ilvl w:val="0"/>
                <w:numId w:val="7"/>
              </w:numPr>
              <w:ind w:left="142" w:hanging="142"/>
              <w:jc w:val="both"/>
              <w:rPr>
                <w:sz w:val="16"/>
                <w:szCs w:val="16"/>
                <w:lang w:val="uk-UA"/>
              </w:rPr>
            </w:pPr>
            <w:r w:rsidRPr="002B3871">
              <w:rPr>
                <w:sz w:val="16"/>
                <w:szCs w:val="16"/>
                <w:lang w:val="uk-UA"/>
              </w:rPr>
              <w:t>прикордонні війська;</w:t>
            </w:r>
          </w:p>
          <w:p w:rsidR="006D07B7" w:rsidRPr="002B3871" w:rsidRDefault="006D07B7" w:rsidP="002B3871">
            <w:pPr>
              <w:numPr>
                <w:ilvl w:val="0"/>
                <w:numId w:val="7"/>
              </w:numPr>
              <w:ind w:left="142" w:hanging="142"/>
              <w:jc w:val="both"/>
              <w:rPr>
                <w:sz w:val="16"/>
                <w:szCs w:val="16"/>
                <w:lang w:val="uk-UA"/>
              </w:rPr>
            </w:pPr>
            <w:r w:rsidRPr="002B3871">
              <w:rPr>
                <w:sz w:val="16"/>
                <w:szCs w:val="16"/>
                <w:lang w:val="uk-UA"/>
              </w:rPr>
              <w:t>контроль морських і сухопутних кордонів;</w:t>
            </w:r>
          </w:p>
          <w:p w:rsidR="006D07B7" w:rsidRPr="002B3871" w:rsidRDefault="006D07B7" w:rsidP="002B3871">
            <w:pPr>
              <w:numPr>
                <w:ilvl w:val="0"/>
                <w:numId w:val="7"/>
              </w:numPr>
              <w:ind w:left="142" w:hanging="142"/>
              <w:jc w:val="both"/>
              <w:rPr>
                <w:sz w:val="16"/>
                <w:szCs w:val="16"/>
                <w:lang w:val="uk-UA"/>
              </w:rPr>
            </w:pPr>
            <w:r w:rsidRPr="002B3871">
              <w:rPr>
                <w:sz w:val="16"/>
                <w:szCs w:val="16"/>
                <w:lang w:val="uk-UA"/>
              </w:rPr>
              <w:t>моніторинг нафтогазових родовищ;</w:t>
            </w:r>
          </w:p>
          <w:p w:rsidR="006D07B7" w:rsidRPr="002B3871" w:rsidRDefault="006D07B7" w:rsidP="002B3871">
            <w:pPr>
              <w:numPr>
                <w:ilvl w:val="0"/>
                <w:numId w:val="7"/>
              </w:numPr>
              <w:ind w:left="142" w:hanging="142"/>
              <w:jc w:val="both"/>
              <w:rPr>
                <w:sz w:val="16"/>
                <w:szCs w:val="16"/>
                <w:lang w:val="uk-UA"/>
              </w:rPr>
            </w:pPr>
            <w:r w:rsidRPr="002B3871">
              <w:rPr>
                <w:sz w:val="16"/>
                <w:szCs w:val="16"/>
                <w:lang w:val="uk-UA"/>
              </w:rPr>
              <w:t>пошуково-рятувальні роботи;</w:t>
            </w:r>
          </w:p>
          <w:p w:rsidR="006D07B7" w:rsidRPr="002B3871" w:rsidRDefault="006D07B7" w:rsidP="002B3871">
            <w:pPr>
              <w:numPr>
                <w:ilvl w:val="0"/>
                <w:numId w:val="7"/>
              </w:numPr>
              <w:ind w:left="142" w:hanging="142"/>
              <w:jc w:val="both"/>
              <w:rPr>
                <w:lang w:val="uk-UA"/>
              </w:rPr>
            </w:pPr>
            <w:r w:rsidRPr="002B3871">
              <w:rPr>
                <w:sz w:val="16"/>
                <w:szCs w:val="16"/>
                <w:lang w:val="uk-UA"/>
              </w:rPr>
              <w:t>протипожежні роботи.</w:t>
            </w:r>
          </w:p>
        </w:tc>
        <w:tc>
          <w:tcPr>
            <w:tcW w:w="2628" w:type="dxa"/>
          </w:tcPr>
          <w:p w:rsidR="006D07B7" w:rsidRPr="002B3871" w:rsidRDefault="006D07B7" w:rsidP="002B3871">
            <w:pPr>
              <w:numPr>
                <w:ilvl w:val="0"/>
                <w:numId w:val="8"/>
              </w:numPr>
              <w:ind w:left="207" w:hanging="176"/>
              <w:jc w:val="both"/>
              <w:rPr>
                <w:sz w:val="16"/>
                <w:szCs w:val="16"/>
                <w:lang w:val="uk-UA"/>
              </w:rPr>
            </w:pPr>
            <w:r w:rsidRPr="002B3871">
              <w:rPr>
                <w:sz w:val="16"/>
                <w:szCs w:val="16"/>
                <w:lang w:val="uk-UA"/>
              </w:rPr>
              <w:t>регулярні повітряні перевезення вантажів;</w:t>
            </w:r>
          </w:p>
          <w:p w:rsidR="006D07B7" w:rsidRPr="002B3871" w:rsidRDefault="006D07B7" w:rsidP="002B3871">
            <w:pPr>
              <w:numPr>
                <w:ilvl w:val="0"/>
                <w:numId w:val="8"/>
              </w:numPr>
              <w:ind w:left="207" w:hanging="176"/>
              <w:jc w:val="both"/>
              <w:rPr>
                <w:sz w:val="16"/>
                <w:szCs w:val="16"/>
                <w:lang w:val="uk-UA"/>
              </w:rPr>
            </w:pPr>
            <w:r w:rsidRPr="002B3871">
              <w:rPr>
                <w:sz w:val="16"/>
                <w:szCs w:val="16"/>
                <w:lang w:val="uk-UA"/>
              </w:rPr>
              <w:t>повітряна реклама;</w:t>
            </w:r>
          </w:p>
          <w:p w:rsidR="006D07B7" w:rsidRPr="002B3871" w:rsidRDefault="006D07B7" w:rsidP="002B3871">
            <w:pPr>
              <w:numPr>
                <w:ilvl w:val="0"/>
                <w:numId w:val="8"/>
              </w:numPr>
              <w:ind w:left="207" w:hanging="176"/>
              <w:jc w:val="both"/>
              <w:rPr>
                <w:sz w:val="16"/>
                <w:szCs w:val="16"/>
                <w:lang w:val="uk-UA"/>
              </w:rPr>
            </w:pPr>
            <w:r w:rsidRPr="002B3871">
              <w:rPr>
                <w:sz w:val="16"/>
                <w:szCs w:val="16"/>
                <w:lang w:val="uk-UA"/>
              </w:rPr>
              <w:t>фотозйомка;</w:t>
            </w:r>
          </w:p>
          <w:p w:rsidR="006D07B7" w:rsidRPr="002B3871" w:rsidRDefault="006D07B7" w:rsidP="002B3871">
            <w:pPr>
              <w:numPr>
                <w:ilvl w:val="0"/>
                <w:numId w:val="8"/>
              </w:numPr>
              <w:ind w:left="207" w:hanging="176"/>
              <w:jc w:val="both"/>
              <w:rPr>
                <w:sz w:val="16"/>
                <w:szCs w:val="16"/>
                <w:lang w:val="uk-UA"/>
              </w:rPr>
            </w:pPr>
            <w:r w:rsidRPr="002B3871">
              <w:rPr>
                <w:sz w:val="16"/>
                <w:szCs w:val="16"/>
                <w:lang w:val="uk-UA"/>
              </w:rPr>
              <w:t>розважальні польоти;</w:t>
            </w:r>
          </w:p>
          <w:p w:rsidR="006D07B7" w:rsidRPr="002B3871" w:rsidRDefault="006D07B7" w:rsidP="002B3871">
            <w:pPr>
              <w:numPr>
                <w:ilvl w:val="0"/>
                <w:numId w:val="8"/>
              </w:numPr>
              <w:ind w:left="207" w:hanging="176"/>
              <w:jc w:val="both"/>
              <w:rPr>
                <w:sz w:val="16"/>
                <w:szCs w:val="16"/>
                <w:lang w:val="uk-UA"/>
              </w:rPr>
            </w:pPr>
            <w:r w:rsidRPr="002B3871">
              <w:rPr>
                <w:sz w:val="16"/>
                <w:szCs w:val="16"/>
                <w:lang w:val="uk-UA"/>
              </w:rPr>
              <w:t>сільськогосподарські роботи;</w:t>
            </w:r>
          </w:p>
          <w:p w:rsidR="006D07B7" w:rsidRPr="002B3871" w:rsidRDefault="006D07B7" w:rsidP="002B3871">
            <w:pPr>
              <w:numPr>
                <w:ilvl w:val="0"/>
                <w:numId w:val="8"/>
              </w:numPr>
              <w:ind w:left="207" w:hanging="176"/>
              <w:jc w:val="both"/>
              <w:rPr>
                <w:lang w:val="uk-UA"/>
              </w:rPr>
            </w:pPr>
            <w:r w:rsidRPr="002B3871">
              <w:rPr>
                <w:sz w:val="16"/>
                <w:szCs w:val="16"/>
                <w:lang w:val="uk-UA"/>
              </w:rPr>
              <w:t>охорона приватних територій</w:t>
            </w:r>
          </w:p>
        </w:tc>
      </w:tr>
    </w:tbl>
    <w:p w:rsidR="006D07B7" w:rsidRDefault="006D07B7" w:rsidP="009064A9">
      <w:pPr>
        <w:ind w:firstLine="216"/>
        <w:jc w:val="both"/>
        <w:rPr>
          <w:lang w:val="uk-UA"/>
        </w:rPr>
      </w:pPr>
    </w:p>
    <w:p w:rsidR="006D07B7" w:rsidRDefault="006D07B7" w:rsidP="00652026">
      <w:pPr>
        <w:tabs>
          <w:tab w:val="left" w:pos="284"/>
        </w:tabs>
        <w:jc w:val="both"/>
        <w:rPr>
          <w:lang w:val="uk-UA"/>
        </w:rPr>
      </w:pPr>
      <w:r>
        <w:rPr>
          <w:lang w:val="uk-UA"/>
        </w:rPr>
        <w:tab/>
      </w:r>
      <w:r w:rsidRPr="009064A9">
        <w:rPr>
          <w:lang w:val="uk-UA"/>
        </w:rPr>
        <w:t xml:space="preserve">Рішення великого комплексу завдань можливе шляхом створення відповідних модифікацій базових БПЛА. Зацікавленість в їх застосуванні для внутрішніх цілей визначає особливу роль і місце таких комплексів </w:t>
      </w:r>
      <w:r>
        <w:rPr>
          <w:lang w:val="uk-UA"/>
        </w:rPr>
        <w:t>у</w:t>
      </w:r>
      <w:r w:rsidRPr="009064A9">
        <w:rPr>
          <w:lang w:val="uk-UA"/>
        </w:rPr>
        <w:t xml:space="preserve"> системі спеціалізованої техніки міністерств і відомств.</w:t>
      </w:r>
    </w:p>
    <w:p w:rsidR="006D07B7" w:rsidRPr="009064A9" w:rsidRDefault="006D07B7" w:rsidP="00652026">
      <w:pPr>
        <w:tabs>
          <w:tab w:val="left" w:pos="284"/>
        </w:tabs>
        <w:jc w:val="both"/>
        <w:rPr>
          <w:lang w:val="uk-UA"/>
        </w:rPr>
      </w:pPr>
      <w:r>
        <w:rPr>
          <w:lang w:val="uk-UA"/>
        </w:rPr>
        <w:tab/>
      </w:r>
      <w:r w:rsidRPr="009064A9">
        <w:rPr>
          <w:lang w:val="uk-UA"/>
        </w:rPr>
        <w:t>Система навігації є основою функціонування системи автоматичного керування і використовується для оцінки стану БПЛА і налаштування автопілоту на конкретні режими польоту. Вибір технічного обрису навігаційної системи БПЛА повністю залежить від покладених на нього завдань</w:t>
      </w:r>
      <w:r w:rsidR="003C6DB7">
        <w:t xml:space="preserve"> [2]</w:t>
      </w:r>
      <w:r w:rsidRPr="009064A9">
        <w:rPr>
          <w:lang w:val="uk-UA"/>
        </w:rPr>
        <w:t>.</w:t>
      </w:r>
    </w:p>
    <w:p w:rsidR="006D07B7" w:rsidRPr="00810A41" w:rsidRDefault="006D07B7" w:rsidP="00652026">
      <w:pPr>
        <w:tabs>
          <w:tab w:val="left" w:pos="284"/>
        </w:tabs>
        <w:ind w:firstLine="284"/>
        <w:jc w:val="both"/>
        <w:rPr>
          <w:lang w:val="uk-UA"/>
        </w:rPr>
      </w:pPr>
      <w:r w:rsidRPr="009064A9">
        <w:rPr>
          <w:lang w:val="uk-UA"/>
        </w:rPr>
        <w:t>Експлуатація БПЛА може мати ряд складнощів, внаслідок поганого навігаційного забезпечення, яке пов'язане з низьким показником доступності радіовидимості навігаційних апаратів, або з інстру</w:t>
      </w:r>
      <w:r w:rsidR="00A70F79">
        <w:rPr>
          <w:lang w:val="uk-UA"/>
        </w:rPr>
        <w:t>ментальною погрішністю інерцій</w:t>
      </w:r>
      <w:r w:rsidRPr="009064A9">
        <w:rPr>
          <w:lang w:val="uk-UA"/>
        </w:rPr>
        <w:t xml:space="preserve">них систем. </w:t>
      </w:r>
    </w:p>
    <w:p w:rsidR="006D07B7" w:rsidRDefault="006D07B7" w:rsidP="00732FC7">
      <w:pPr>
        <w:pStyle w:val="1"/>
        <w:rPr>
          <w:rFonts w:eastAsia="MS Mincho"/>
          <w:lang w:val="uk-UA"/>
        </w:rPr>
      </w:pPr>
      <w:r>
        <w:rPr>
          <w:rFonts w:eastAsia="MS Mincho"/>
          <w:lang w:val="uk-UA"/>
        </w:rPr>
        <w:t>Постановка проблеми</w:t>
      </w:r>
    </w:p>
    <w:p w:rsidR="006D07B7" w:rsidRDefault="006D07B7" w:rsidP="00652026">
      <w:pPr>
        <w:ind w:firstLine="284"/>
        <w:jc w:val="both"/>
        <w:rPr>
          <w:lang w:val="uk-UA"/>
        </w:rPr>
      </w:pPr>
      <w:r w:rsidRPr="00CE28C4">
        <w:rPr>
          <w:lang w:val="uk-UA"/>
        </w:rPr>
        <w:t xml:space="preserve">Перешкоди радіоприйому створюються як природним чином, так і штучними джерелами. Наприклад, штучними </w:t>
      </w:r>
      <w:r w:rsidRPr="00CE28C4">
        <w:rPr>
          <w:lang w:val="uk-UA"/>
        </w:rPr>
        <w:lastRenderedPageBreak/>
        <w:t xml:space="preserve">джерелами є радіотехнічні засоби, такі як  </w:t>
      </w:r>
      <w:r>
        <w:rPr>
          <w:lang w:val="uk-UA"/>
        </w:rPr>
        <w:t>радіонавігаційні, або зв'язкові</w:t>
      </w:r>
      <w:r w:rsidRPr="00CE28C4">
        <w:rPr>
          <w:lang w:val="uk-UA"/>
        </w:rPr>
        <w:t>.</w:t>
      </w:r>
    </w:p>
    <w:p w:rsidR="006D07B7" w:rsidRPr="003F64DF" w:rsidRDefault="006D07B7" w:rsidP="00CE28C4">
      <w:pPr>
        <w:ind w:firstLine="284"/>
        <w:contextualSpacing/>
        <w:jc w:val="both"/>
        <w:rPr>
          <w:lang w:val="uk-UA"/>
        </w:rPr>
      </w:pPr>
      <w:r w:rsidRPr="003F64DF">
        <w:rPr>
          <w:lang w:val="uk-UA"/>
        </w:rPr>
        <w:t>Залежно від походження перешкод їх підрозділяють на</w:t>
      </w:r>
      <w:r>
        <w:rPr>
          <w:lang w:val="uk-UA"/>
        </w:rPr>
        <w:t>:</w:t>
      </w:r>
    </w:p>
    <w:p w:rsidR="006D07B7" w:rsidRPr="003F64DF" w:rsidRDefault="006D07B7" w:rsidP="00CE28C4">
      <w:pPr>
        <w:pStyle w:val="a6"/>
        <w:numPr>
          <w:ilvl w:val="0"/>
          <w:numId w:val="9"/>
        </w:numPr>
        <w:spacing w:after="0" w:line="240" w:lineRule="auto"/>
        <w:ind w:left="284" w:hanging="142"/>
        <w:jc w:val="both"/>
        <w:rPr>
          <w:rFonts w:ascii="Times New Roman" w:hAnsi="Times New Roman"/>
          <w:sz w:val="20"/>
          <w:szCs w:val="20"/>
          <w:lang w:val="uk-UA"/>
        </w:rPr>
      </w:pPr>
      <w:r w:rsidRPr="003F64DF">
        <w:rPr>
          <w:rFonts w:ascii="Times New Roman" w:hAnsi="Times New Roman"/>
          <w:sz w:val="20"/>
          <w:szCs w:val="20"/>
          <w:lang w:val="uk-UA"/>
        </w:rPr>
        <w:t xml:space="preserve">космічні </w:t>
      </w:r>
      <w:r>
        <w:rPr>
          <w:rFonts w:ascii="Times New Roman" w:hAnsi="Times New Roman"/>
          <w:sz w:val="20"/>
          <w:szCs w:val="20"/>
          <w:lang w:val="uk-UA"/>
        </w:rPr>
        <w:t xml:space="preserve">– </w:t>
      </w:r>
      <w:r w:rsidRPr="003F64DF">
        <w:rPr>
          <w:rFonts w:ascii="Times New Roman" w:hAnsi="Times New Roman"/>
          <w:sz w:val="20"/>
          <w:szCs w:val="20"/>
          <w:lang w:val="uk-UA"/>
        </w:rPr>
        <w:t>обумовлені радіовипромінюванням Сонця, зірок, планет, міжзоряного середовища тощо ; незалежно від їх природи, проявляються при радіоприйомі і шуми теплового походження</w:t>
      </w:r>
      <w:r>
        <w:rPr>
          <w:rFonts w:ascii="Times New Roman" w:hAnsi="Times New Roman"/>
          <w:sz w:val="20"/>
          <w:szCs w:val="20"/>
          <w:lang w:val="uk-UA"/>
        </w:rPr>
        <w:t>;</w:t>
      </w:r>
    </w:p>
    <w:p w:rsidR="006D07B7" w:rsidRPr="003F64DF" w:rsidRDefault="006D07B7" w:rsidP="00CE28C4">
      <w:pPr>
        <w:pStyle w:val="a6"/>
        <w:numPr>
          <w:ilvl w:val="0"/>
          <w:numId w:val="9"/>
        </w:numPr>
        <w:spacing w:after="0" w:line="240" w:lineRule="auto"/>
        <w:ind w:left="284" w:hanging="142"/>
        <w:jc w:val="both"/>
        <w:rPr>
          <w:rFonts w:ascii="Times New Roman" w:hAnsi="Times New Roman"/>
          <w:sz w:val="20"/>
          <w:szCs w:val="20"/>
          <w:lang w:val="uk-UA"/>
        </w:rPr>
      </w:pPr>
      <w:r w:rsidRPr="003F64DF">
        <w:rPr>
          <w:rFonts w:ascii="Times New Roman" w:hAnsi="Times New Roman"/>
          <w:sz w:val="20"/>
          <w:szCs w:val="20"/>
          <w:lang w:val="uk-UA"/>
        </w:rPr>
        <w:t>атмосферні</w:t>
      </w:r>
      <w:r>
        <w:rPr>
          <w:rFonts w:ascii="Times New Roman" w:hAnsi="Times New Roman"/>
          <w:sz w:val="20"/>
          <w:szCs w:val="20"/>
          <w:lang w:val="uk-UA"/>
        </w:rPr>
        <w:t xml:space="preserve">, </w:t>
      </w:r>
      <w:r w:rsidRPr="003F64DF">
        <w:rPr>
          <w:rFonts w:ascii="Times New Roman" w:hAnsi="Times New Roman"/>
          <w:sz w:val="20"/>
          <w:szCs w:val="20"/>
          <w:lang w:val="uk-UA"/>
        </w:rPr>
        <w:t xml:space="preserve">перешкоди радіоприйому від електричних процесів, </w:t>
      </w:r>
      <w:r>
        <w:rPr>
          <w:rFonts w:ascii="Times New Roman" w:hAnsi="Times New Roman"/>
          <w:sz w:val="20"/>
          <w:szCs w:val="20"/>
          <w:lang w:val="uk-UA"/>
        </w:rPr>
        <w:t xml:space="preserve">які </w:t>
      </w:r>
      <w:r w:rsidRPr="003F64DF">
        <w:rPr>
          <w:rFonts w:ascii="Times New Roman" w:hAnsi="Times New Roman"/>
          <w:sz w:val="20"/>
          <w:szCs w:val="20"/>
          <w:lang w:val="uk-UA"/>
        </w:rPr>
        <w:t>безперервно відбуваються в атмосфері Землі</w:t>
      </w:r>
      <w:r>
        <w:rPr>
          <w:rFonts w:ascii="Times New Roman" w:hAnsi="Times New Roman"/>
          <w:sz w:val="20"/>
          <w:szCs w:val="20"/>
          <w:lang w:val="uk-UA"/>
        </w:rPr>
        <w:t>;</w:t>
      </w:r>
    </w:p>
    <w:p w:rsidR="006D07B7" w:rsidRPr="003F64DF" w:rsidRDefault="006D07B7" w:rsidP="00CE28C4">
      <w:pPr>
        <w:pStyle w:val="a6"/>
        <w:numPr>
          <w:ilvl w:val="0"/>
          <w:numId w:val="9"/>
        </w:numPr>
        <w:spacing w:after="0" w:line="240" w:lineRule="auto"/>
        <w:ind w:left="284" w:hanging="142"/>
        <w:jc w:val="both"/>
        <w:rPr>
          <w:rFonts w:ascii="Times New Roman" w:hAnsi="Times New Roman"/>
          <w:sz w:val="20"/>
          <w:szCs w:val="20"/>
          <w:lang w:val="uk-UA"/>
        </w:rPr>
      </w:pPr>
      <w:r w:rsidRPr="003F64DF">
        <w:rPr>
          <w:rFonts w:ascii="Times New Roman" w:hAnsi="Times New Roman"/>
          <w:sz w:val="20"/>
          <w:szCs w:val="20"/>
          <w:lang w:val="uk-UA"/>
        </w:rPr>
        <w:t>індустріальні</w:t>
      </w:r>
      <w:r>
        <w:rPr>
          <w:rFonts w:ascii="Times New Roman" w:hAnsi="Times New Roman"/>
          <w:sz w:val="20"/>
          <w:szCs w:val="20"/>
          <w:lang w:val="uk-UA"/>
        </w:rPr>
        <w:t xml:space="preserve"> – </w:t>
      </w:r>
      <w:r w:rsidRPr="003F64DF">
        <w:rPr>
          <w:rFonts w:ascii="Times New Roman" w:hAnsi="Times New Roman"/>
          <w:sz w:val="20"/>
          <w:szCs w:val="20"/>
          <w:lang w:val="uk-UA"/>
        </w:rPr>
        <w:t xml:space="preserve">електромагнітні обурення, </w:t>
      </w:r>
      <w:r>
        <w:rPr>
          <w:rFonts w:ascii="Times New Roman" w:hAnsi="Times New Roman"/>
          <w:sz w:val="20"/>
          <w:szCs w:val="20"/>
          <w:lang w:val="uk-UA"/>
        </w:rPr>
        <w:t>що створюються</w:t>
      </w:r>
      <w:r w:rsidRPr="003F64DF">
        <w:rPr>
          <w:rFonts w:ascii="Times New Roman" w:hAnsi="Times New Roman"/>
          <w:sz w:val="20"/>
          <w:szCs w:val="20"/>
          <w:lang w:val="uk-UA"/>
        </w:rPr>
        <w:t xml:space="preserve"> ненавмисно під час роботи різних електричних і радіопристроїв, пр</w:t>
      </w:r>
      <w:r>
        <w:rPr>
          <w:rFonts w:ascii="Times New Roman" w:hAnsi="Times New Roman"/>
          <w:sz w:val="20"/>
          <w:szCs w:val="20"/>
          <w:lang w:val="uk-UA"/>
        </w:rPr>
        <w:t>иладів і апаратів, що</w:t>
      </w:r>
      <w:r w:rsidRPr="003F64DF">
        <w:rPr>
          <w:rFonts w:ascii="Times New Roman" w:hAnsi="Times New Roman"/>
          <w:sz w:val="20"/>
          <w:szCs w:val="20"/>
          <w:lang w:val="uk-UA"/>
        </w:rPr>
        <w:t xml:space="preserve"> заважають радіоприйому</w:t>
      </w:r>
      <w:r>
        <w:rPr>
          <w:rFonts w:ascii="Times New Roman" w:hAnsi="Times New Roman"/>
          <w:sz w:val="20"/>
          <w:szCs w:val="20"/>
          <w:lang w:val="uk-UA"/>
        </w:rPr>
        <w:t>;</w:t>
      </w:r>
    </w:p>
    <w:p w:rsidR="006D07B7" w:rsidRPr="003F64DF" w:rsidRDefault="006D07B7" w:rsidP="00CE28C4">
      <w:pPr>
        <w:pStyle w:val="a6"/>
        <w:numPr>
          <w:ilvl w:val="0"/>
          <w:numId w:val="9"/>
        </w:numPr>
        <w:spacing w:after="0" w:line="240" w:lineRule="auto"/>
        <w:ind w:left="284" w:hanging="142"/>
        <w:jc w:val="both"/>
        <w:rPr>
          <w:rFonts w:ascii="Times New Roman" w:hAnsi="Times New Roman"/>
          <w:sz w:val="20"/>
          <w:szCs w:val="20"/>
          <w:lang w:val="uk-UA"/>
        </w:rPr>
      </w:pPr>
      <w:r w:rsidRPr="003F64DF">
        <w:rPr>
          <w:rFonts w:ascii="Times New Roman" w:hAnsi="Times New Roman"/>
          <w:sz w:val="20"/>
          <w:szCs w:val="20"/>
          <w:lang w:val="uk-UA"/>
        </w:rPr>
        <w:t>умисні (організовані)</w:t>
      </w:r>
    </w:p>
    <w:p w:rsidR="006D07B7" w:rsidRPr="003F64DF" w:rsidRDefault="006D07B7" w:rsidP="00CE28C4">
      <w:pPr>
        <w:pStyle w:val="a6"/>
        <w:numPr>
          <w:ilvl w:val="0"/>
          <w:numId w:val="9"/>
        </w:numPr>
        <w:spacing w:after="0" w:line="240" w:lineRule="auto"/>
        <w:ind w:left="284" w:hanging="142"/>
        <w:jc w:val="both"/>
        <w:rPr>
          <w:rFonts w:ascii="Times New Roman" w:hAnsi="Times New Roman"/>
          <w:sz w:val="20"/>
          <w:szCs w:val="20"/>
          <w:lang w:val="uk-UA"/>
        </w:rPr>
      </w:pPr>
      <w:r w:rsidRPr="003F64DF">
        <w:rPr>
          <w:rFonts w:ascii="Times New Roman" w:hAnsi="Times New Roman"/>
          <w:sz w:val="20"/>
          <w:szCs w:val="20"/>
          <w:lang w:val="uk-UA"/>
        </w:rPr>
        <w:t>перешкоди від інших радіостанцій</w:t>
      </w:r>
    </w:p>
    <w:p w:rsidR="006D07B7" w:rsidRPr="003F64DF" w:rsidRDefault="006D07B7" w:rsidP="00CE28C4">
      <w:pPr>
        <w:pStyle w:val="a6"/>
        <w:numPr>
          <w:ilvl w:val="0"/>
          <w:numId w:val="9"/>
        </w:numPr>
        <w:spacing w:after="0" w:line="240" w:lineRule="auto"/>
        <w:ind w:left="284" w:hanging="142"/>
        <w:jc w:val="both"/>
        <w:rPr>
          <w:rFonts w:ascii="Times New Roman" w:hAnsi="Times New Roman"/>
          <w:sz w:val="20"/>
          <w:szCs w:val="20"/>
          <w:lang w:val="uk-UA"/>
        </w:rPr>
      </w:pPr>
      <w:r w:rsidRPr="003F64DF">
        <w:rPr>
          <w:rFonts w:ascii="Times New Roman" w:hAnsi="Times New Roman"/>
          <w:sz w:val="20"/>
          <w:szCs w:val="20"/>
          <w:lang w:val="uk-UA"/>
        </w:rPr>
        <w:t>перешкоди, обумовлені особливостями поширення радіохвиль</w:t>
      </w:r>
      <w:r>
        <w:rPr>
          <w:rFonts w:ascii="Times New Roman" w:hAnsi="Times New Roman"/>
          <w:sz w:val="20"/>
          <w:szCs w:val="20"/>
          <w:lang w:val="uk-UA"/>
        </w:rPr>
        <w:t xml:space="preserve"> (з</w:t>
      </w:r>
      <w:r w:rsidRPr="00BE7669">
        <w:rPr>
          <w:rFonts w:ascii="Times New Roman" w:hAnsi="Times New Roman"/>
          <w:sz w:val="20"/>
          <w:szCs w:val="20"/>
          <w:lang w:val="uk-UA"/>
        </w:rPr>
        <w:t>авмирання радіосигналу, випадкові (рідше періодичні) зміни рівня сигналу (в десятки і сотні разів) в точці прийому</w:t>
      </w:r>
      <w:r>
        <w:rPr>
          <w:rFonts w:ascii="Times New Roman" w:hAnsi="Times New Roman"/>
          <w:sz w:val="20"/>
          <w:szCs w:val="20"/>
          <w:lang w:val="uk-UA"/>
        </w:rPr>
        <w:t>);</w:t>
      </w:r>
    </w:p>
    <w:p w:rsidR="006D07B7" w:rsidRPr="00CE28C4" w:rsidRDefault="006D07B7" w:rsidP="00CE28C4">
      <w:pPr>
        <w:pStyle w:val="a6"/>
        <w:numPr>
          <w:ilvl w:val="0"/>
          <w:numId w:val="9"/>
        </w:numPr>
        <w:spacing w:after="0" w:line="240" w:lineRule="auto"/>
        <w:ind w:left="284" w:hanging="142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власні шуми</w:t>
      </w:r>
      <w:r w:rsidRPr="003F64DF">
        <w:rPr>
          <w:rFonts w:ascii="Times New Roman" w:hAnsi="Times New Roman"/>
          <w:sz w:val="20"/>
          <w:szCs w:val="20"/>
          <w:lang w:val="uk-UA"/>
        </w:rPr>
        <w:t>.</w:t>
      </w:r>
    </w:p>
    <w:p w:rsidR="006D07B7" w:rsidRDefault="006D07B7" w:rsidP="00CE28C4">
      <w:pPr>
        <w:pStyle w:val="2"/>
        <w:numPr>
          <w:ilvl w:val="0"/>
          <w:numId w:val="0"/>
        </w:numPr>
        <w:ind w:left="288" w:hanging="288"/>
        <w:jc w:val="center"/>
        <w:rPr>
          <w:lang w:val="uk-UA"/>
        </w:rPr>
      </w:pPr>
      <w:r w:rsidRPr="00CE28C4">
        <w:rPr>
          <w:lang w:val="uk-UA"/>
        </w:rPr>
        <w:t xml:space="preserve">Фактори, що впливають на навігаційні параметри </w:t>
      </w:r>
      <w:r>
        <w:rPr>
          <w:lang w:val="uk-UA"/>
        </w:rPr>
        <w:t xml:space="preserve">інерціальної </w:t>
      </w:r>
      <w:r w:rsidRPr="00CE28C4">
        <w:rPr>
          <w:lang w:val="uk-UA"/>
        </w:rPr>
        <w:t>системи навігації (ІНС)</w:t>
      </w:r>
    </w:p>
    <w:p w:rsidR="006D07B7" w:rsidRPr="00CE28C4" w:rsidRDefault="00A70F79" w:rsidP="00652026">
      <w:pPr>
        <w:ind w:firstLine="284"/>
        <w:jc w:val="both"/>
        <w:rPr>
          <w:lang w:val="uk-UA"/>
        </w:rPr>
      </w:pPr>
      <w:r>
        <w:rPr>
          <w:lang w:val="uk-UA"/>
        </w:rPr>
        <w:t>Інерцій</w:t>
      </w:r>
      <w:r w:rsidR="006D07B7" w:rsidRPr="00CE28C4">
        <w:rPr>
          <w:lang w:val="uk-UA"/>
        </w:rPr>
        <w:t>ним системам (</w:t>
      </w:r>
      <w:proofErr w:type="spellStart"/>
      <w:r w:rsidR="006D07B7" w:rsidRPr="00CE28C4">
        <w:rPr>
          <w:lang w:val="uk-UA"/>
        </w:rPr>
        <w:t>ІНС</w:t>
      </w:r>
      <w:proofErr w:type="spellEnd"/>
      <w:r w:rsidR="006D07B7" w:rsidRPr="00CE28C4">
        <w:rPr>
          <w:lang w:val="uk-UA"/>
        </w:rPr>
        <w:t xml:space="preserve">) властиві недоліки, які не дозволяють використовувати їх довгий час в автономному режимі. Вимірювальним елементам ІНС, передусім, гіроскопам і акселерометрам, притаманні власні методичні та інструментальні помилки, початкові умови не можуть бути введені абсолютно точно, обчислювач, що входить до складу ІНС, вносить свої погрішності. Під впливом цих чинників ІНС працює в так званому "обуреному" режимі, й інформація, яка буде отримуватися з неї, міститиме помилки, викликані впливом перерахованих обурень. Для усунення впливу цих чинників створюються комплекси, які забезпечують корекцію </w:t>
      </w:r>
      <w:proofErr w:type="spellStart"/>
      <w:r w:rsidR="006D07B7" w:rsidRPr="00CE28C4">
        <w:rPr>
          <w:lang w:val="uk-UA"/>
        </w:rPr>
        <w:t>ІНС</w:t>
      </w:r>
      <w:proofErr w:type="spellEnd"/>
      <w:r w:rsidR="003C6DB7">
        <w:t xml:space="preserve"> [3]</w:t>
      </w:r>
      <w:r w:rsidR="006D07B7" w:rsidRPr="00CE28C4">
        <w:rPr>
          <w:lang w:val="uk-UA"/>
        </w:rPr>
        <w:t>.</w:t>
      </w:r>
    </w:p>
    <w:p w:rsidR="006D07B7" w:rsidRDefault="006D07B7" w:rsidP="00732FC7">
      <w:pPr>
        <w:pStyle w:val="1"/>
        <w:rPr>
          <w:rFonts w:eastAsia="MS Mincho"/>
          <w:lang w:val="ru-RU"/>
        </w:rPr>
      </w:pPr>
      <w:r>
        <w:rPr>
          <w:rFonts w:eastAsia="MS Mincho"/>
          <w:lang w:val="uk-UA"/>
        </w:rPr>
        <w:t>Основна частина</w:t>
      </w:r>
    </w:p>
    <w:p w:rsidR="006D07B7" w:rsidRDefault="006D07B7" w:rsidP="00652026">
      <w:pPr>
        <w:ind w:firstLine="216"/>
        <w:jc w:val="both"/>
        <w:rPr>
          <w:lang w:val="uk-UA"/>
        </w:rPr>
      </w:pPr>
      <w:r w:rsidRPr="00CE28C4">
        <w:rPr>
          <w:lang w:val="uk-UA"/>
        </w:rPr>
        <w:t xml:space="preserve">Так як є вірогідність відсутності сигналів навігаційної системи, актуальними і важливими є завдання оцінки координат БПЛА в умовах відсутності сигналів </w:t>
      </w:r>
      <w:r w:rsidRPr="00CE28C4">
        <w:rPr>
          <w:lang w:val="uk-UA"/>
        </w:rPr>
        <w:lastRenderedPageBreak/>
        <w:t>навігаційної системи, а також питання рішення цільових завдань у вказаній ситуації.</w:t>
      </w:r>
    </w:p>
    <w:p w:rsidR="006D07B7" w:rsidRPr="00BE7669" w:rsidRDefault="006D07B7" w:rsidP="00652026">
      <w:pPr>
        <w:ind w:firstLine="216"/>
        <w:jc w:val="both"/>
        <w:rPr>
          <w:lang w:val="uk-UA"/>
        </w:rPr>
      </w:pPr>
      <w:r w:rsidRPr="00BE7669">
        <w:rPr>
          <w:lang w:val="uk-UA"/>
        </w:rPr>
        <w:t>Визначення координат БЛА в подібних умовах може бути виконано:</w:t>
      </w:r>
    </w:p>
    <w:p w:rsidR="006D07B7" w:rsidRPr="00BE7669" w:rsidRDefault="006D07B7" w:rsidP="00652026">
      <w:pPr>
        <w:pStyle w:val="a6"/>
        <w:numPr>
          <w:ilvl w:val="0"/>
          <w:numId w:val="10"/>
        </w:numPr>
        <w:spacing w:after="0" w:line="240" w:lineRule="auto"/>
        <w:ind w:left="284" w:hanging="142"/>
        <w:jc w:val="both"/>
        <w:rPr>
          <w:rFonts w:ascii="Times New Roman" w:hAnsi="Times New Roman"/>
          <w:sz w:val="20"/>
          <w:szCs w:val="20"/>
          <w:lang w:val="uk-UA"/>
        </w:rPr>
      </w:pPr>
      <w:r w:rsidRPr="00BE7669">
        <w:rPr>
          <w:rFonts w:ascii="Times New Roman" w:hAnsi="Times New Roman"/>
          <w:sz w:val="20"/>
          <w:szCs w:val="20"/>
          <w:lang w:val="uk-UA"/>
        </w:rPr>
        <w:t>з використанням додаткового бортового і/або наземного обладнання;</w:t>
      </w:r>
    </w:p>
    <w:p w:rsidR="006D07B7" w:rsidRPr="00BE7669" w:rsidRDefault="006D07B7" w:rsidP="00652026">
      <w:pPr>
        <w:pStyle w:val="a6"/>
        <w:numPr>
          <w:ilvl w:val="0"/>
          <w:numId w:val="10"/>
        </w:numPr>
        <w:spacing w:after="0" w:line="240" w:lineRule="auto"/>
        <w:ind w:left="284" w:hanging="142"/>
        <w:jc w:val="both"/>
        <w:rPr>
          <w:rFonts w:ascii="Times New Roman" w:hAnsi="Times New Roman"/>
          <w:sz w:val="20"/>
          <w:szCs w:val="20"/>
          <w:lang w:val="uk-UA"/>
        </w:rPr>
      </w:pPr>
      <w:r w:rsidRPr="00BE7669">
        <w:rPr>
          <w:rFonts w:ascii="Times New Roman" w:hAnsi="Times New Roman"/>
          <w:sz w:val="20"/>
          <w:szCs w:val="20"/>
          <w:lang w:val="uk-UA"/>
        </w:rPr>
        <w:t>автономно з використанням штатного (цільового) обладнання на БПЛА.</w:t>
      </w:r>
    </w:p>
    <w:p w:rsidR="006D07B7" w:rsidRPr="00BE7669" w:rsidRDefault="006D07B7" w:rsidP="00652026">
      <w:pPr>
        <w:ind w:firstLine="284"/>
        <w:jc w:val="both"/>
        <w:rPr>
          <w:lang w:val="uk-UA"/>
        </w:rPr>
      </w:pPr>
      <w:r>
        <w:rPr>
          <w:lang w:val="uk-UA"/>
        </w:rPr>
        <w:t>У</w:t>
      </w:r>
      <w:r w:rsidRPr="00BE7669">
        <w:rPr>
          <w:lang w:val="uk-UA"/>
        </w:rPr>
        <w:t xml:space="preserve"> якості цільової апаратури на БПЛА використовується система спостереження (С</w:t>
      </w:r>
      <w:r>
        <w:rPr>
          <w:lang w:val="uk-UA"/>
        </w:rPr>
        <w:t>С</w:t>
      </w:r>
      <w:r w:rsidRPr="00BE7669">
        <w:rPr>
          <w:lang w:val="uk-UA"/>
        </w:rPr>
        <w:t>), що включає до свого складу візирні пристрої, обчислювачі.</w:t>
      </w:r>
    </w:p>
    <w:p w:rsidR="006D07B7" w:rsidRPr="00BE7669" w:rsidRDefault="006D07B7" w:rsidP="00652026">
      <w:pPr>
        <w:ind w:firstLine="284"/>
        <w:jc w:val="both"/>
        <w:rPr>
          <w:lang w:val="uk-UA"/>
        </w:rPr>
      </w:pPr>
      <w:r w:rsidRPr="00BE7669">
        <w:rPr>
          <w:lang w:val="uk-UA"/>
        </w:rPr>
        <w:t>До недоліків використання додаткового обладнання можна віднести зниження мобільності комплексу Б</w:t>
      </w:r>
      <w:r>
        <w:rPr>
          <w:lang w:val="uk-UA"/>
        </w:rPr>
        <w:t>П</w:t>
      </w:r>
      <w:r w:rsidRPr="00BE7669">
        <w:rPr>
          <w:lang w:val="uk-UA"/>
        </w:rPr>
        <w:t xml:space="preserve">ЛА в цілому і збільшення </w:t>
      </w:r>
      <w:proofErr w:type="spellStart"/>
      <w:r w:rsidRPr="00BE7669">
        <w:rPr>
          <w:lang w:val="uk-UA"/>
        </w:rPr>
        <w:t>масогабаритних</w:t>
      </w:r>
      <w:proofErr w:type="spellEnd"/>
      <w:r w:rsidRPr="00BE7669">
        <w:rPr>
          <w:lang w:val="uk-UA"/>
        </w:rPr>
        <w:t xml:space="preserve"> показників Б</w:t>
      </w:r>
      <w:r>
        <w:rPr>
          <w:lang w:val="uk-UA"/>
        </w:rPr>
        <w:t>ПЛА, що буде істотно впливати</w:t>
      </w:r>
      <w:r w:rsidRPr="00BE7669">
        <w:rPr>
          <w:lang w:val="uk-UA"/>
        </w:rPr>
        <w:t xml:space="preserve"> на дальність польоту Б</w:t>
      </w:r>
      <w:r>
        <w:rPr>
          <w:lang w:val="uk-UA"/>
        </w:rPr>
        <w:t>П</w:t>
      </w:r>
      <w:r w:rsidRPr="00BE7669">
        <w:rPr>
          <w:lang w:val="uk-UA"/>
        </w:rPr>
        <w:t>ЛА.</w:t>
      </w:r>
    </w:p>
    <w:p w:rsidR="006D07B7" w:rsidRDefault="006D07B7" w:rsidP="00652026">
      <w:pPr>
        <w:ind w:firstLine="284"/>
        <w:jc w:val="both"/>
        <w:rPr>
          <w:lang w:val="uk-UA"/>
        </w:rPr>
      </w:pPr>
      <w:r w:rsidRPr="00BE7669">
        <w:rPr>
          <w:lang w:val="uk-UA"/>
        </w:rPr>
        <w:t xml:space="preserve">Використання цільового обладнання </w:t>
      </w:r>
      <w:r>
        <w:rPr>
          <w:lang w:val="uk-UA"/>
        </w:rPr>
        <w:t>не має</w:t>
      </w:r>
      <w:r w:rsidRPr="00BE7669">
        <w:rPr>
          <w:lang w:val="uk-UA"/>
        </w:rPr>
        <w:t xml:space="preserve"> подібних недоліків, але в даний час недостатньо </w:t>
      </w:r>
      <w:r>
        <w:rPr>
          <w:lang w:val="uk-UA"/>
        </w:rPr>
        <w:t>пропрацьовано</w:t>
      </w:r>
      <w:r w:rsidRPr="00BE7669">
        <w:rPr>
          <w:lang w:val="uk-UA"/>
        </w:rPr>
        <w:t>. Використання систем спост</w:t>
      </w:r>
      <w:r>
        <w:rPr>
          <w:lang w:val="uk-UA"/>
        </w:rPr>
        <w:t xml:space="preserve">ереження також </w:t>
      </w:r>
      <w:r w:rsidRPr="00BE7669">
        <w:rPr>
          <w:lang w:val="uk-UA"/>
        </w:rPr>
        <w:t xml:space="preserve">має ряд </w:t>
      </w:r>
      <w:r>
        <w:rPr>
          <w:lang w:val="uk-UA"/>
        </w:rPr>
        <w:t xml:space="preserve">деяких </w:t>
      </w:r>
      <w:r w:rsidRPr="00BE7669">
        <w:rPr>
          <w:lang w:val="uk-UA"/>
        </w:rPr>
        <w:t>складнощів.</w:t>
      </w:r>
    </w:p>
    <w:p w:rsidR="006D07B7" w:rsidRPr="00BE7669" w:rsidRDefault="006D07B7" w:rsidP="007E6699">
      <w:pPr>
        <w:ind w:firstLine="284"/>
        <w:jc w:val="both"/>
        <w:rPr>
          <w:lang w:val="uk-UA"/>
        </w:rPr>
      </w:pPr>
      <w:r w:rsidRPr="006C0C73">
        <w:rPr>
          <w:lang w:val="uk-UA"/>
        </w:rPr>
        <w:t>У системах спостереження використовуються так звані оглядово-порівняльні методи навігації. В основі подібних методів лежить пошук і порівняння окремих фрагментів зображення підстильної поверхні (лінії, точки, площі) з деяким еталонним п</w:t>
      </w:r>
      <w:r>
        <w:rPr>
          <w:lang w:val="uk-UA"/>
        </w:rPr>
        <w:t>редставленням</w:t>
      </w:r>
      <w:r w:rsidRPr="006C0C73">
        <w:rPr>
          <w:lang w:val="uk-UA"/>
        </w:rPr>
        <w:t xml:space="preserve">. </w:t>
      </w:r>
      <w:r>
        <w:rPr>
          <w:lang w:val="uk-UA"/>
        </w:rPr>
        <w:t>Отже,</w:t>
      </w:r>
      <w:r w:rsidRPr="006C0C73">
        <w:rPr>
          <w:lang w:val="uk-UA"/>
        </w:rPr>
        <w:t xml:space="preserve"> для підвищення точності роботи найкраще використовувати інерційні системи навігації з коригуванням від наземних джерел. Наземним джерелом для видачі </w:t>
      </w:r>
      <w:proofErr w:type="spellStart"/>
      <w:r w:rsidRPr="006C0C73">
        <w:rPr>
          <w:lang w:val="uk-UA"/>
        </w:rPr>
        <w:t>коригуючих</w:t>
      </w:r>
      <w:proofErr w:type="spellEnd"/>
      <w:r w:rsidRPr="006C0C73">
        <w:rPr>
          <w:lang w:val="uk-UA"/>
        </w:rPr>
        <w:t xml:space="preserve"> координат для інерційних систем навігації може бути, наприклад, судно, </w:t>
      </w:r>
      <w:r>
        <w:rPr>
          <w:lang w:val="uk-UA"/>
        </w:rPr>
        <w:t xml:space="preserve"> що </w:t>
      </w:r>
      <w:r w:rsidRPr="006C0C73">
        <w:rPr>
          <w:lang w:val="uk-UA"/>
        </w:rPr>
        <w:t>передає на БПЛА сигнали корекції.</w:t>
      </w:r>
    </w:p>
    <w:p w:rsidR="006D07B7" w:rsidRDefault="006D07B7" w:rsidP="002D7C94">
      <w:pPr>
        <w:ind w:firstLine="284"/>
        <w:jc w:val="both"/>
        <w:rPr>
          <w:lang w:val="uk-UA"/>
        </w:rPr>
      </w:pPr>
    </w:p>
    <w:p w:rsidR="006D07B7" w:rsidRPr="00791AA4" w:rsidRDefault="006D07B7" w:rsidP="00791AA4">
      <w:pPr>
        <w:pStyle w:val="1"/>
      </w:pPr>
      <w:r>
        <w:rPr>
          <w:lang w:val="uk-UA"/>
        </w:rPr>
        <w:t>Висновки</w:t>
      </w:r>
    </w:p>
    <w:p w:rsidR="006D07B7" w:rsidRPr="005044B5" w:rsidRDefault="006D07B7" w:rsidP="002D7C94">
      <w:pPr>
        <w:ind w:firstLine="284"/>
        <w:jc w:val="both"/>
      </w:pPr>
      <w:r w:rsidRPr="007E6699">
        <w:rPr>
          <w:lang w:val="uk-UA"/>
        </w:rPr>
        <w:t>Таким чином, рішення проблем подальшого розвитку систем навігації БПЛА разом з використанням специфічних апаратних і програмних засобів наприклад, автоматична корекція поточних координат, які одержані від ІНС, дозволить застосовувати БПЛА</w:t>
      </w:r>
      <w:r>
        <w:rPr>
          <w:lang w:val="uk-UA"/>
        </w:rPr>
        <w:t xml:space="preserve"> в комплексі бойової авіації, яка буде мати новіможливості та характеристик</w:t>
      </w:r>
      <w:r w:rsidRPr="007E6699">
        <w:rPr>
          <w:lang w:val="uk-UA"/>
        </w:rPr>
        <w:t>и.</w:t>
      </w:r>
    </w:p>
    <w:p w:rsidR="006D07B7" w:rsidRDefault="006D07B7" w:rsidP="00732FC7">
      <w:pPr>
        <w:pStyle w:val="5"/>
        <w:rPr>
          <w:rFonts w:eastAsia="MS Mincho"/>
        </w:rPr>
      </w:pPr>
      <w:r>
        <w:rPr>
          <w:rFonts w:eastAsia="MS Mincho"/>
          <w:lang w:val="uk-UA"/>
        </w:rPr>
        <w:t>Список використаних джерел</w:t>
      </w:r>
    </w:p>
    <w:p w:rsidR="003C6DB7" w:rsidRPr="008D179F" w:rsidRDefault="003C6DB7" w:rsidP="003C6DB7">
      <w:pPr>
        <w:pStyle w:val="references"/>
        <w:rPr>
          <w:lang w:val="uk-UA"/>
        </w:rPr>
      </w:pPr>
      <w:r w:rsidRPr="008D179F">
        <w:rPr>
          <w:lang w:val="uk-UA"/>
        </w:rPr>
        <w:t>Трубніков Г.В. Застосування безпілотних літальних апаратів в цивільних цілях // UAV.RU. Безпілотна авіація [Електронний ресурс]. URL: http://www.uav.ru/articles/civil_uav_th.pdf.</w:t>
      </w:r>
    </w:p>
    <w:p w:rsidR="003C6DB7" w:rsidRPr="00A13F1B" w:rsidRDefault="003C6DB7" w:rsidP="003C6DB7">
      <w:pPr>
        <w:pStyle w:val="references"/>
        <w:rPr>
          <w:rFonts w:eastAsia="MS Mincho"/>
          <w:lang w:val="uk-UA"/>
        </w:rPr>
      </w:pPr>
      <w:r w:rsidRPr="008D179F">
        <w:rPr>
          <w:lang w:val="uk-UA"/>
        </w:rPr>
        <w:t>Циркуляр IKAO № 238 Безпілотні авіаційні системи (БАС) 2011 р</w:t>
      </w:r>
      <w:r>
        <w:rPr>
          <w:lang w:val="uk-UA"/>
        </w:rPr>
        <w:t>.</w:t>
      </w:r>
    </w:p>
    <w:p w:rsidR="006D07B7" w:rsidRPr="008D179F" w:rsidRDefault="006D07B7" w:rsidP="00732FC7">
      <w:pPr>
        <w:pStyle w:val="references"/>
        <w:rPr>
          <w:rFonts w:eastAsia="MS Mincho"/>
          <w:lang w:val="ru-RU"/>
        </w:rPr>
      </w:pPr>
      <w:r w:rsidRPr="008D179F">
        <w:rPr>
          <w:lang w:val="uk-UA"/>
        </w:rPr>
        <w:t>Легостаєв В.Л. Методи алгоритми і структура програмного технічного комплексу бесплатформної інерціальної системи: дис. ... канд. техн. наук. - М .: МАІ, 2010 р</w:t>
      </w:r>
      <w:r w:rsidRPr="008D179F">
        <w:rPr>
          <w:lang w:val="ru-RU"/>
        </w:rPr>
        <w:t>.</w:t>
      </w:r>
    </w:p>
    <w:p w:rsidR="00A13F1B" w:rsidRDefault="00A13F1B" w:rsidP="00A13F1B">
      <w:pPr>
        <w:pStyle w:val="references"/>
        <w:numPr>
          <w:ilvl w:val="0"/>
          <w:numId w:val="0"/>
        </w:numPr>
        <w:ind w:left="360" w:hanging="360"/>
      </w:pPr>
    </w:p>
    <w:p w:rsidR="00A13F1B" w:rsidRPr="00FD4D80" w:rsidRDefault="00A13F1B" w:rsidP="00A13F1B">
      <w:pPr>
        <w:pStyle w:val="references"/>
        <w:numPr>
          <w:ilvl w:val="0"/>
          <w:numId w:val="0"/>
        </w:numPr>
        <w:ind w:left="360" w:hanging="360"/>
        <w:rPr>
          <w:rFonts w:eastAsia="MS Mincho"/>
          <w:lang w:val="uk-UA"/>
        </w:rPr>
        <w:sectPr w:rsidR="00A13F1B" w:rsidRPr="00FD4D80">
          <w:type w:val="continuous"/>
          <w:pgSz w:w="11909" w:h="16834"/>
          <w:pgMar w:top="1080" w:right="734" w:bottom="1985" w:left="734" w:header="720" w:footer="720" w:gutter="0"/>
          <w:cols w:num="2" w:space="360"/>
        </w:sectPr>
      </w:pPr>
      <w:r>
        <w:br w:type="page"/>
      </w:r>
      <w:bookmarkStart w:id="0" w:name="_GoBack"/>
      <w:bookmarkEnd w:id="0"/>
    </w:p>
    <w:p w:rsidR="006D07B7" w:rsidRPr="008D179F" w:rsidRDefault="006D07B7" w:rsidP="00FD4D80">
      <w:pPr>
        <w:jc w:val="both"/>
        <w:rPr>
          <w:lang w:val="uk-UA"/>
        </w:rPr>
      </w:pPr>
    </w:p>
    <w:sectPr w:rsidR="006D07B7" w:rsidRPr="008D179F" w:rsidSect="00574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E2F14"/>
    <w:multiLevelType w:val="hybridMultilevel"/>
    <w:tmpl w:val="82BCFD3A"/>
    <w:lvl w:ilvl="0" w:tplc="6F9422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1122A2"/>
    <w:multiLevelType w:val="hybridMultilevel"/>
    <w:tmpl w:val="A73C2C24"/>
    <w:lvl w:ilvl="0" w:tplc="6F9422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60336"/>
    <w:multiLevelType w:val="hybridMultilevel"/>
    <w:tmpl w:val="174E7F2E"/>
    <w:lvl w:ilvl="0" w:tplc="7FB2595E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89603E"/>
    <w:multiLevelType w:val="multilevel"/>
    <w:tmpl w:val="DA768FCA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u w:val="none"/>
        <w:effect w:val="none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u w:val="none"/>
        <w:effect w:val="none"/>
        <w:vertAlign w:val="baseline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u w:val="none"/>
        <w:effect w:val="none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4">
    <w:nsid w:val="44A64D6A"/>
    <w:multiLevelType w:val="hybridMultilevel"/>
    <w:tmpl w:val="4DC4CA1E"/>
    <w:lvl w:ilvl="0" w:tplc="6F9422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5E2B41"/>
    <w:multiLevelType w:val="hybridMultilevel"/>
    <w:tmpl w:val="477E2106"/>
    <w:lvl w:ilvl="0" w:tplc="6F9422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CA544A"/>
    <w:multiLevelType w:val="singleLevel"/>
    <w:tmpl w:val="987C499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7">
    <w:nsid w:val="6C402C58"/>
    <w:multiLevelType w:val="hybridMultilevel"/>
    <w:tmpl w:val="617A03F0"/>
    <w:lvl w:ilvl="0" w:tplc="71CC1762">
      <w:start w:val="1"/>
      <w:numFmt w:val="decimal"/>
      <w:pStyle w:val="figurecaption"/>
      <w:lvlText w:val="Рис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CD32DA8"/>
    <w:multiLevelType w:val="singleLevel"/>
    <w:tmpl w:val="E774F174"/>
    <w:lvl w:ilvl="0">
      <w:start w:val="1"/>
      <w:numFmt w:val="upperRoman"/>
      <w:pStyle w:val="tablehead"/>
      <w:lvlText w:val="ТАБЛИЦЯ %1. 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9">
    <w:nsid w:val="7CD255F0"/>
    <w:multiLevelType w:val="hybridMultilevel"/>
    <w:tmpl w:val="1BBC66D6"/>
    <w:lvl w:ilvl="0" w:tplc="BB425798">
      <w:start w:val="1"/>
      <w:numFmt w:val="lowerLetter"/>
      <w:pStyle w:val="tablefootnote"/>
      <w:lvlText w:val="%1."/>
      <w:lvlJc w:val="right"/>
      <w:pPr>
        <w:ind w:left="74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16"/>
        <w:u w:val="none"/>
        <w:effect w:val="none"/>
        <w:vertAlign w:val="superscript"/>
      </w:rPr>
    </w:lvl>
    <w:lvl w:ilvl="1" w:tplc="04090019">
      <w:start w:val="1"/>
      <w:numFmt w:val="lowerLetter"/>
      <w:lvlText w:val="%2."/>
      <w:lvlJc w:val="left"/>
      <w:pPr>
        <w:ind w:left="146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89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09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29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49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69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89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09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</w:num>
  <w:num w:numId="7">
    <w:abstractNumId w:val="4"/>
  </w:num>
  <w:num w:numId="8">
    <w:abstractNumId w:val="5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oNotTrackMoves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2FC7"/>
    <w:rsid w:val="001619AC"/>
    <w:rsid w:val="00197E08"/>
    <w:rsid w:val="001D630E"/>
    <w:rsid w:val="002B3871"/>
    <w:rsid w:val="002D7C94"/>
    <w:rsid w:val="003C6DB7"/>
    <w:rsid w:val="003F64DF"/>
    <w:rsid w:val="00465584"/>
    <w:rsid w:val="004A2194"/>
    <w:rsid w:val="005044B5"/>
    <w:rsid w:val="0054628D"/>
    <w:rsid w:val="00574C43"/>
    <w:rsid w:val="00652026"/>
    <w:rsid w:val="006C0C73"/>
    <w:rsid w:val="006D07B7"/>
    <w:rsid w:val="006E192E"/>
    <w:rsid w:val="006E1D29"/>
    <w:rsid w:val="00732FC7"/>
    <w:rsid w:val="00791AA4"/>
    <w:rsid w:val="007B7325"/>
    <w:rsid w:val="007E6699"/>
    <w:rsid w:val="007F1998"/>
    <w:rsid w:val="00810A41"/>
    <w:rsid w:val="0089603C"/>
    <w:rsid w:val="008B586A"/>
    <w:rsid w:val="008C31A3"/>
    <w:rsid w:val="008D179F"/>
    <w:rsid w:val="009064A9"/>
    <w:rsid w:val="00914EAC"/>
    <w:rsid w:val="00946287"/>
    <w:rsid w:val="00955A05"/>
    <w:rsid w:val="00A13F1B"/>
    <w:rsid w:val="00A70F79"/>
    <w:rsid w:val="00AA2DCA"/>
    <w:rsid w:val="00B80A8D"/>
    <w:rsid w:val="00BE7669"/>
    <w:rsid w:val="00CE28C4"/>
    <w:rsid w:val="00ED6FEC"/>
    <w:rsid w:val="00EF1AC8"/>
    <w:rsid w:val="00F53E08"/>
    <w:rsid w:val="00F76DEE"/>
    <w:rsid w:val="00FD4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FC7"/>
    <w:pPr>
      <w:jc w:val="center"/>
    </w:pPr>
    <w:rPr>
      <w:rFonts w:ascii="Times New Roman" w:eastAsia="Times New Roman" w:hAnsi="Times New Roman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732FC7"/>
    <w:pPr>
      <w:keepNext/>
      <w:keepLines/>
      <w:numPr>
        <w:numId w:val="1"/>
      </w:numPr>
      <w:tabs>
        <w:tab w:val="left" w:pos="216"/>
      </w:tabs>
      <w:spacing w:before="160" w:after="80"/>
      <w:outlineLvl w:val="0"/>
    </w:pPr>
    <w:rPr>
      <w:smallCaps/>
      <w:noProof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32FC7"/>
    <w:pPr>
      <w:keepNext/>
      <w:keepLines/>
      <w:numPr>
        <w:ilvl w:val="1"/>
        <w:numId w:val="1"/>
      </w:numPr>
      <w:tabs>
        <w:tab w:val="num" w:pos="288"/>
      </w:tabs>
      <w:spacing w:before="120" w:after="60"/>
      <w:jc w:val="left"/>
      <w:outlineLvl w:val="1"/>
    </w:pPr>
    <w:rPr>
      <w:rFonts w:eastAsia="MS Mincho"/>
      <w:i/>
      <w:iCs/>
      <w:noProof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32FC7"/>
    <w:pPr>
      <w:numPr>
        <w:ilvl w:val="2"/>
        <w:numId w:val="1"/>
      </w:numPr>
      <w:spacing w:line="240" w:lineRule="exact"/>
      <w:ind w:firstLine="288"/>
      <w:jc w:val="both"/>
      <w:outlineLvl w:val="2"/>
    </w:pPr>
    <w:rPr>
      <w:rFonts w:eastAsia="MS Mincho"/>
      <w:i/>
      <w:iCs/>
      <w:noProof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732FC7"/>
    <w:pPr>
      <w:numPr>
        <w:ilvl w:val="3"/>
        <w:numId w:val="1"/>
      </w:numPr>
      <w:tabs>
        <w:tab w:val="left" w:pos="821"/>
      </w:tabs>
      <w:spacing w:before="40" w:after="40"/>
      <w:ind w:firstLine="504"/>
      <w:jc w:val="both"/>
      <w:outlineLvl w:val="3"/>
    </w:pPr>
    <w:rPr>
      <w:rFonts w:eastAsia="MS Mincho"/>
      <w:i/>
      <w:iCs/>
      <w:noProof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732FC7"/>
    <w:pPr>
      <w:tabs>
        <w:tab w:val="left" w:pos="360"/>
      </w:tabs>
      <w:spacing w:before="160" w:after="80"/>
      <w:outlineLvl w:val="4"/>
    </w:pPr>
    <w:rPr>
      <w:smallCaps/>
      <w:noProof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32FC7"/>
    <w:rPr>
      <w:rFonts w:ascii="Times New Roman" w:hAnsi="Times New Roman"/>
      <w:smallCaps/>
      <w:noProof/>
      <w:sz w:val="20"/>
      <w:lang w:val="en-US"/>
    </w:rPr>
  </w:style>
  <w:style w:type="character" w:customStyle="1" w:styleId="20">
    <w:name w:val="Заголовок 2 Знак"/>
    <w:link w:val="2"/>
    <w:uiPriority w:val="99"/>
    <w:semiHidden/>
    <w:locked/>
    <w:rsid w:val="00732FC7"/>
    <w:rPr>
      <w:rFonts w:ascii="Times New Roman" w:eastAsia="MS Mincho" w:hAnsi="Times New Roman"/>
      <w:i/>
      <w:noProof/>
      <w:sz w:val="20"/>
      <w:lang w:val="en-US"/>
    </w:rPr>
  </w:style>
  <w:style w:type="character" w:customStyle="1" w:styleId="30">
    <w:name w:val="Заголовок 3 Знак"/>
    <w:link w:val="3"/>
    <w:uiPriority w:val="99"/>
    <w:semiHidden/>
    <w:locked/>
    <w:rsid w:val="00732FC7"/>
    <w:rPr>
      <w:rFonts w:ascii="Times New Roman" w:eastAsia="MS Mincho" w:hAnsi="Times New Roman"/>
      <w:i/>
      <w:noProof/>
      <w:sz w:val="20"/>
      <w:lang w:val="en-US"/>
    </w:rPr>
  </w:style>
  <w:style w:type="character" w:customStyle="1" w:styleId="40">
    <w:name w:val="Заголовок 4 Знак"/>
    <w:link w:val="4"/>
    <w:uiPriority w:val="99"/>
    <w:semiHidden/>
    <w:locked/>
    <w:rsid w:val="00732FC7"/>
    <w:rPr>
      <w:rFonts w:ascii="Times New Roman" w:eastAsia="MS Mincho" w:hAnsi="Times New Roman"/>
      <w:i/>
      <w:noProof/>
      <w:sz w:val="20"/>
      <w:lang w:val="en-US"/>
    </w:rPr>
  </w:style>
  <w:style w:type="character" w:customStyle="1" w:styleId="50">
    <w:name w:val="Заголовок 5 Знак"/>
    <w:link w:val="5"/>
    <w:uiPriority w:val="99"/>
    <w:locked/>
    <w:rsid w:val="00732FC7"/>
    <w:rPr>
      <w:rFonts w:ascii="Times New Roman" w:hAnsi="Times New Roman"/>
      <w:smallCaps/>
      <w:noProof/>
      <w:sz w:val="20"/>
      <w:lang w:val="en-US"/>
    </w:rPr>
  </w:style>
  <w:style w:type="paragraph" w:styleId="a3">
    <w:name w:val="Body Text"/>
    <w:basedOn w:val="a"/>
    <w:link w:val="a4"/>
    <w:uiPriority w:val="99"/>
    <w:semiHidden/>
    <w:rsid w:val="00732FC7"/>
    <w:pPr>
      <w:tabs>
        <w:tab w:val="left" w:pos="288"/>
      </w:tabs>
      <w:spacing w:after="120" w:line="228" w:lineRule="auto"/>
      <w:ind w:firstLine="288"/>
      <w:jc w:val="both"/>
    </w:pPr>
    <w:rPr>
      <w:rFonts w:eastAsia="MS Mincho"/>
      <w:spacing w:val="-1"/>
      <w:lang w:eastAsia="ru-RU"/>
    </w:rPr>
  </w:style>
  <w:style w:type="character" w:customStyle="1" w:styleId="a4">
    <w:name w:val="Основной текст Знак"/>
    <w:link w:val="a3"/>
    <w:uiPriority w:val="99"/>
    <w:semiHidden/>
    <w:locked/>
    <w:rsid w:val="00732FC7"/>
    <w:rPr>
      <w:rFonts w:ascii="Times New Roman" w:eastAsia="MS Mincho" w:hAnsi="Times New Roman"/>
      <w:sz w:val="20"/>
      <w:lang w:val="en-US"/>
    </w:rPr>
  </w:style>
  <w:style w:type="paragraph" w:customStyle="1" w:styleId="Abstract">
    <w:name w:val="Abstract"/>
    <w:uiPriority w:val="99"/>
    <w:rsid w:val="00732FC7"/>
    <w:pPr>
      <w:spacing w:after="200"/>
      <w:ind w:firstLine="274"/>
      <w:jc w:val="both"/>
    </w:pPr>
    <w:rPr>
      <w:rFonts w:ascii="Times New Roman" w:eastAsia="Times New Roman" w:hAnsi="Times New Roman"/>
      <w:b/>
      <w:bCs/>
      <w:sz w:val="18"/>
      <w:szCs w:val="18"/>
      <w:lang w:val="en-US" w:eastAsia="en-US"/>
    </w:rPr>
  </w:style>
  <w:style w:type="paragraph" w:customStyle="1" w:styleId="Affiliation">
    <w:name w:val="Affiliation"/>
    <w:uiPriority w:val="99"/>
    <w:rsid w:val="00732FC7"/>
    <w:pPr>
      <w:jc w:val="center"/>
    </w:pPr>
    <w:rPr>
      <w:rFonts w:ascii="Times New Roman" w:eastAsia="Times New Roman" w:hAnsi="Times New Roman"/>
      <w:lang w:val="en-US" w:eastAsia="en-US"/>
    </w:rPr>
  </w:style>
  <w:style w:type="paragraph" w:customStyle="1" w:styleId="Author">
    <w:name w:val="Author"/>
    <w:uiPriority w:val="99"/>
    <w:rsid w:val="00732FC7"/>
    <w:pPr>
      <w:spacing w:before="360" w:after="40"/>
      <w:jc w:val="center"/>
    </w:pPr>
    <w:rPr>
      <w:rFonts w:ascii="Times New Roman" w:eastAsia="Times New Roman" w:hAnsi="Times New Roman"/>
      <w:noProof/>
      <w:sz w:val="22"/>
      <w:szCs w:val="22"/>
      <w:lang w:val="en-US" w:eastAsia="en-US"/>
    </w:rPr>
  </w:style>
  <w:style w:type="paragraph" w:customStyle="1" w:styleId="bulletlist">
    <w:name w:val="bullet list"/>
    <w:basedOn w:val="a3"/>
    <w:uiPriority w:val="99"/>
    <w:rsid w:val="00732FC7"/>
    <w:pPr>
      <w:numPr>
        <w:numId w:val="2"/>
      </w:numPr>
      <w:ind w:left="576" w:hanging="288"/>
    </w:pPr>
  </w:style>
  <w:style w:type="paragraph" w:customStyle="1" w:styleId="equation">
    <w:name w:val="equation"/>
    <w:basedOn w:val="a"/>
    <w:uiPriority w:val="99"/>
    <w:rsid w:val="00732FC7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uiPriority w:val="99"/>
    <w:rsid w:val="00732FC7"/>
    <w:pPr>
      <w:numPr>
        <w:numId w:val="3"/>
      </w:numPr>
      <w:tabs>
        <w:tab w:val="left" w:pos="533"/>
      </w:tabs>
      <w:spacing w:before="80" w:after="200"/>
      <w:jc w:val="both"/>
    </w:pPr>
    <w:rPr>
      <w:rFonts w:ascii="Times New Roman" w:eastAsia="Times New Roman" w:hAnsi="Times New Roman"/>
      <w:noProof/>
      <w:sz w:val="16"/>
      <w:szCs w:val="16"/>
      <w:lang w:val="en-US" w:eastAsia="en-US"/>
    </w:rPr>
  </w:style>
  <w:style w:type="paragraph" w:customStyle="1" w:styleId="keywords">
    <w:name w:val="key words"/>
    <w:uiPriority w:val="99"/>
    <w:rsid w:val="00732FC7"/>
    <w:pPr>
      <w:spacing w:after="120"/>
      <w:ind w:firstLine="274"/>
      <w:jc w:val="both"/>
    </w:pPr>
    <w:rPr>
      <w:rFonts w:ascii="Times New Roman" w:eastAsia="Times New Roman" w:hAnsi="Times New Roman"/>
      <w:b/>
      <w:bCs/>
      <w:i/>
      <w:iCs/>
      <w:noProof/>
      <w:sz w:val="18"/>
      <w:szCs w:val="18"/>
      <w:lang w:val="en-US" w:eastAsia="en-US"/>
    </w:rPr>
  </w:style>
  <w:style w:type="paragraph" w:customStyle="1" w:styleId="papersubtitle">
    <w:name w:val="paper subtitle"/>
    <w:uiPriority w:val="99"/>
    <w:rsid w:val="00732FC7"/>
    <w:pPr>
      <w:spacing w:after="120"/>
      <w:jc w:val="center"/>
    </w:pPr>
    <w:rPr>
      <w:rFonts w:ascii="Times New Roman" w:eastAsia="Times New Roman" w:hAnsi="Times New Roman"/>
      <w:bCs/>
      <w:noProof/>
      <w:sz w:val="28"/>
      <w:szCs w:val="28"/>
      <w:lang w:val="en-US" w:eastAsia="en-US"/>
    </w:rPr>
  </w:style>
  <w:style w:type="paragraph" w:customStyle="1" w:styleId="papertitle">
    <w:name w:val="paper title"/>
    <w:uiPriority w:val="99"/>
    <w:rsid w:val="00732FC7"/>
    <w:pPr>
      <w:spacing w:after="120"/>
      <w:jc w:val="center"/>
    </w:pPr>
    <w:rPr>
      <w:rFonts w:ascii="Times New Roman" w:eastAsia="Times New Roman" w:hAnsi="Times New Roman"/>
      <w:bCs/>
      <w:noProof/>
      <w:sz w:val="48"/>
      <w:szCs w:val="48"/>
      <w:lang w:val="en-US" w:eastAsia="en-US"/>
    </w:rPr>
  </w:style>
  <w:style w:type="paragraph" w:customStyle="1" w:styleId="references">
    <w:name w:val="references"/>
    <w:uiPriority w:val="99"/>
    <w:rsid w:val="00732FC7"/>
    <w:pPr>
      <w:numPr>
        <w:numId w:val="4"/>
      </w:numPr>
      <w:spacing w:after="50" w:line="180" w:lineRule="exact"/>
      <w:jc w:val="both"/>
    </w:pPr>
    <w:rPr>
      <w:rFonts w:ascii="Times New Roman" w:eastAsia="Times New Roman" w:hAnsi="Times New Roman"/>
      <w:noProof/>
      <w:sz w:val="16"/>
      <w:szCs w:val="16"/>
      <w:lang w:val="en-US" w:eastAsia="en-US"/>
    </w:rPr>
  </w:style>
  <w:style w:type="paragraph" w:customStyle="1" w:styleId="sponsors">
    <w:name w:val="sponsors"/>
    <w:uiPriority w:val="99"/>
    <w:rsid w:val="00732FC7"/>
    <w:pPr>
      <w:framePr w:wrap="auto" w:hAnchor="text" w:x="615" w:y="2239"/>
      <w:pBdr>
        <w:top w:val="single" w:sz="4" w:space="2" w:color="auto"/>
      </w:pBdr>
      <w:ind w:firstLine="288"/>
    </w:pPr>
    <w:rPr>
      <w:rFonts w:ascii="Times New Roman" w:eastAsia="Times New Roman" w:hAnsi="Times New Roman"/>
      <w:sz w:val="16"/>
      <w:szCs w:val="16"/>
      <w:lang w:val="en-US" w:eastAsia="en-US"/>
    </w:rPr>
  </w:style>
  <w:style w:type="paragraph" w:customStyle="1" w:styleId="tablecolhead">
    <w:name w:val="table col head"/>
    <w:basedOn w:val="a"/>
    <w:uiPriority w:val="99"/>
    <w:rsid w:val="00732FC7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uiPriority w:val="99"/>
    <w:rsid w:val="00732FC7"/>
    <w:rPr>
      <w:i/>
      <w:iCs/>
      <w:sz w:val="15"/>
      <w:szCs w:val="15"/>
    </w:rPr>
  </w:style>
  <w:style w:type="paragraph" w:customStyle="1" w:styleId="tablecopy">
    <w:name w:val="table copy"/>
    <w:uiPriority w:val="99"/>
    <w:rsid w:val="00732FC7"/>
    <w:pPr>
      <w:jc w:val="both"/>
    </w:pPr>
    <w:rPr>
      <w:rFonts w:ascii="Times New Roman" w:eastAsia="Times New Roman" w:hAnsi="Times New Roman"/>
      <w:noProof/>
      <w:sz w:val="16"/>
      <w:szCs w:val="16"/>
      <w:lang w:val="en-US" w:eastAsia="en-US"/>
    </w:rPr>
  </w:style>
  <w:style w:type="paragraph" w:customStyle="1" w:styleId="tablefootnote">
    <w:name w:val="table footnote"/>
    <w:uiPriority w:val="99"/>
    <w:rsid w:val="00732FC7"/>
    <w:pPr>
      <w:numPr>
        <w:numId w:val="5"/>
      </w:numPr>
      <w:tabs>
        <w:tab w:val="left" w:pos="29"/>
      </w:tabs>
      <w:spacing w:before="60" w:after="30"/>
      <w:ind w:left="360"/>
      <w:jc w:val="right"/>
    </w:pPr>
    <w:rPr>
      <w:rFonts w:ascii="Times New Roman" w:eastAsia="MS Mincho" w:hAnsi="Times New Roman"/>
      <w:sz w:val="12"/>
      <w:szCs w:val="12"/>
      <w:lang w:val="en-US" w:eastAsia="en-US"/>
    </w:rPr>
  </w:style>
  <w:style w:type="paragraph" w:customStyle="1" w:styleId="tablehead">
    <w:name w:val="table head"/>
    <w:uiPriority w:val="99"/>
    <w:rsid w:val="00732FC7"/>
    <w:pPr>
      <w:numPr>
        <w:numId w:val="6"/>
      </w:numPr>
      <w:spacing w:before="240" w:after="120" w:line="216" w:lineRule="auto"/>
      <w:jc w:val="center"/>
    </w:pPr>
    <w:rPr>
      <w:rFonts w:ascii="Times New Roman" w:eastAsia="Times New Roman" w:hAnsi="Times New Roman"/>
      <w:smallCaps/>
      <w:noProof/>
      <w:sz w:val="16"/>
      <w:szCs w:val="16"/>
      <w:lang w:val="en-US" w:eastAsia="en-US"/>
    </w:rPr>
  </w:style>
  <w:style w:type="table" w:styleId="a5">
    <w:name w:val="Table Grid"/>
    <w:basedOn w:val="a1"/>
    <w:uiPriority w:val="99"/>
    <w:rsid w:val="00810A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CE28C4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ru-RU"/>
    </w:rPr>
  </w:style>
  <w:style w:type="character" w:styleId="a7">
    <w:name w:val="Hyperlink"/>
    <w:uiPriority w:val="99"/>
    <w:rsid w:val="002D7C9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28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865</Words>
  <Characters>4931</Characters>
  <Application>Microsoft Office Word</Application>
  <DocSecurity>0</DocSecurity>
  <Lines>41</Lines>
  <Paragraphs>11</Paragraphs>
  <ScaleCrop>false</ScaleCrop>
  <Company/>
  <LinksUpToDate>false</LinksUpToDate>
  <CharactersWithSpaces>5785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naida</dc:creator>
  <cp:keywords/>
  <dc:description/>
  <cp:lastModifiedBy>User</cp:lastModifiedBy>
  <cp:revision>18</cp:revision>
  <dcterms:created xsi:type="dcterms:W3CDTF">2019-02-20T10:05:00Z</dcterms:created>
  <dcterms:modified xsi:type="dcterms:W3CDTF">2019-03-13T10:39:00Z</dcterms:modified>
</cp:coreProperties>
</file>