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B5" w:rsidRPr="00985A03" w:rsidRDefault="00CA55A9" w:rsidP="00A95D48">
      <w:pPr>
        <w:pStyle w:val="papertitle"/>
        <w:rPr>
          <w:rFonts w:eastAsia="MS Mincho"/>
          <w:lang w:val="uk-UA"/>
        </w:rPr>
      </w:pPr>
      <w:r w:rsidRPr="00985A03">
        <w:rPr>
          <w:lang w:val="uk-UA"/>
        </w:rPr>
        <w:t>Оцінка особливостей сучасної технології наземного обслуговування повітряних суден</w:t>
      </w:r>
    </w:p>
    <w:p w:rsidR="008A55B5" w:rsidRPr="00985A03" w:rsidRDefault="008A55B5" w:rsidP="00A95D48">
      <w:pPr>
        <w:pStyle w:val="papertitle"/>
        <w:rPr>
          <w:rFonts w:eastAsia="MS Mincho"/>
          <w:lang w:val="uk-UA"/>
        </w:rPr>
        <w:sectPr w:rsidR="008A55B5" w:rsidRPr="00985A03" w:rsidSect="005B4C11">
          <w:pgSz w:w="11909" w:h="16834" w:code="9"/>
          <w:pgMar w:top="993" w:right="734" w:bottom="2434" w:left="734" w:header="720" w:footer="720" w:gutter="0"/>
          <w:cols w:space="720"/>
          <w:docGrid w:linePitch="360"/>
        </w:sectPr>
      </w:pPr>
    </w:p>
    <w:p w:rsidR="008A55B5" w:rsidRPr="00985A03" w:rsidRDefault="00CA55A9" w:rsidP="00CA55A9">
      <w:pPr>
        <w:pStyle w:val="Affiliation"/>
        <w:rPr>
          <w:rFonts w:eastAsia="MS Mincho"/>
          <w:lang w:val="uk-UA"/>
        </w:rPr>
      </w:pPr>
      <w:proofErr w:type="spellStart"/>
      <w:r w:rsidRPr="00985A03">
        <w:rPr>
          <w:rFonts w:eastAsia="MS Mincho"/>
          <w:lang w:val="uk-UA"/>
        </w:rPr>
        <w:lastRenderedPageBreak/>
        <w:t>Гайченя</w:t>
      </w:r>
      <w:proofErr w:type="spellEnd"/>
      <w:r w:rsidRPr="00985A03">
        <w:rPr>
          <w:rFonts w:eastAsia="MS Mincho"/>
          <w:lang w:val="uk-UA"/>
        </w:rPr>
        <w:t xml:space="preserve"> Д.В., Міщук В.П.</w:t>
      </w:r>
    </w:p>
    <w:p w:rsidR="00FB507A" w:rsidRPr="00985A03" w:rsidRDefault="00B75276">
      <w:pPr>
        <w:pStyle w:val="Affiliation"/>
        <w:rPr>
          <w:rFonts w:eastAsia="MS Mincho"/>
          <w:lang w:val="uk-UA"/>
        </w:rPr>
      </w:pPr>
      <w:r w:rsidRPr="00985A03">
        <w:rPr>
          <w:rFonts w:eastAsia="MS Mincho"/>
          <w:lang w:val="uk-UA"/>
        </w:rPr>
        <w:t>науковий керівник</w:t>
      </w:r>
      <w:r w:rsidR="00C56D62" w:rsidRPr="00985A03">
        <w:rPr>
          <w:rFonts w:eastAsia="MS Mincho"/>
          <w:lang w:val="uk-UA"/>
        </w:rPr>
        <w:t xml:space="preserve">: </w:t>
      </w:r>
      <w:r w:rsidR="00CA55A9" w:rsidRPr="00985A03">
        <w:rPr>
          <w:rFonts w:eastAsia="MS Mincho"/>
          <w:lang w:val="uk-UA"/>
        </w:rPr>
        <w:t>Яновський П.О.</w:t>
      </w:r>
    </w:p>
    <w:p w:rsidR="00C56D62" w:rsidRPr="00985A03" w:rsidRDefault="00B75276">
      <w:pPr>
        <w:pStyle w:val="Affiliation"/>
        <w:rPr>
          <w:rFonts w:eastAsia="MS Mincho"/>
          <w:lang w:val="uk-UA"/>
        </w:rPr>
      </w:pPr>
      <w:r w:rsidRPr="00985A03">
        <w:rPr>
          <w:rFonts w:eastAsia="MS Mincho"/>
          <w:lang w:val="uk-UA"/>
        </w:rPr>
        <w:t xml:space="preserve">Кафедра </w:t>
      </w:r>
      <w:r w:rsidR="00CA4DD8" w:rsidRPr="00985A03">
        <w:rPr>
          <w:rFonts w:eastAsia="MS Mincho"/>
          <w:lang w:val="uk-UA"/>
        </w:rPr>
        <w:t>військової підготовки</w:t>
      </w:r>
      <w:r w:rsidR="00587F8E" w:rsidRPr="00985A03">
        <w:rPr>
          <w:rFonts w:eastAsia="MS Mincho"/>
          <w:lang w:val="uk-UA"/>
        </w:rPr>
        <w:t xml:space="preserve">, </w:t>
      </w:r>
    </w:p>
    <w:p w:rsidR="00C56D62" w:rsidRPr="00985A03" w:rsidRDefault="00B75276">
      <w:pPr>
        <w:pStyle w:val="Affiliation"/>
        <w:rPr>
          <w:rFonts w:eastAsia="MS Mincho"/>
          <w:lang w:val="uk-UA"/>
        </w:rPr>
      </w:pPr>
      <w:r w:rsidRPr="00985A03">
        <w:rPr>
          <w:rFonts w:eastAsia="MS Mincho"/>
          <w:lang w:val="uk-UA"/>
        </w:rPr>
        <w:t xml:space="preserve">Національний </w:t>
      </w:r>
      <w:r w:rsidR="00A95D48" w:rsidRPr="00985A03">
        <w:rPr>
          <w:rFonts w:eastAsia="MS Mincho"/>
          <w:lang w:val="uk-UA"/>
        </w:rPr>
        <w:t>авіаційний університет</w:t>
      </w:r>
      <w:r w:rsidR="00587F8E" w:rsidRPr="00985A03">
        <w:rPr>
          <w:rFonts w:eastAsia="MS Mincho"/>
          <w:lang w:val="uk-UA"/>
        </w:rPr>
        <w:t xml:space="preserve">, </w:t>
      </w:r>
    </w:p>
    <w:p w:rsidR="00587F8E" w:rsidRPr="00985A03" w:rsidRDefault="00B75276">
      <w:pPr>
        <w:pStyle w:val="Affiliation"/>
        <w:rPr>
          <w:rFonts w:eastAsia="MS Mincho"/>
          <w:lang w:val="uk-UA"/>
        </w:rPr>
      </w:pPr>
      <w:r w:rsidRPr="00985A03">
        <w:rPr>
          <w:rFonts w:eastAsia="MS Mincho"/>
          <w:lang w:val="uk-UA"/>
        </w:rPr>
        <w:t>Київ, Україна</w:t>
      </w:r>
    </w:p>
    <w:p w:rsidR="00A95D48" w:rsidRPr="00985A03" w:rsidRDefault="00A95D48" w:rsidP="00A95D48">
      <w:pPr>
        <w:pStyle w:val="Affiliation"/>
        <w:rPr>
          <w:rFonts w:eastAsia="MS Mincho"/>
          <w:lang w:val="uk-UA"/>
        </w:rPr>
      </w:pPr>
      <w:hyperlink r:id="rId6" w:history="1">
        <w:r w:rsidRPr="00985A03">
          <w:rPr>
            <w:rFonts w:eastAsia="MS Mincho"/>
            <w:lang w:val="uk-UA"/>
          </w:rPr>
          <w:t>uva74@ukr.net</w:t>
        </w:r>
      </w:hyperlink>
    </w:p>
    <w:p w:rsidR="008A55B5" w:rsidRPr="00985A03" w:rsidRDefault="008A55B5">
      <w:pPr>
        <w:pStyle w:val="Affiliation"/>
        <w:rPr>
          <w:rFonts w:eastAsia="MS Mincho"/>
          <w:lang w:val="uk-UA"/>
        </w:rPr>
      </w:pPr>
    </w:p>
    <w:p w:rsidR="008A55B5" w:rsidRPr="00985A03" w:rsidRDefault="008A55B5" w:rsidP="00A95D48">
      <w:pPr>
        <w:spacing w:line="228" w:lineRule="auto"/>
        <w:rPr>
          <w:rFonts w:eastAsia="MS Mincho"/>
          <w:lang w:val="uk-UA"/>
        </w:rPr>
      </w:pPr>
    </w:p>
    <w:p w:rsidR="008A55B5" w:rsidRPr="00985A03" w:rsidRDefault="008A55B5" w:rsidP="00A95D48">
      <w:pPr>
        <w:spacing w:line="228" w:lineRule="auto"/>
        <w:rPr>
          <w:rFonts w:eastAsia="MS Mincho"/>
          <w:lang w:val="uk-UA"/>
        </w:rPr>
        <w:sectPr w:rsidR="008A55B5" w:rsidRPr="00985A03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CA55A9" w:rsidRPr="00985A03" w:rsidRDefault="00CA55A9" w:rsidP="00CA55A9">
      <w:pPr>
        <w:spacing w:line="228" w:lineRule="auto"/>
        <w:ind w:firstLine="708"/>
        <w:jc w:val="both"/>
        <w:rPr>
          <w:rFonts w:eastAsia="MS Mincho"/>
          <w:b/>
          <w:lang w:val="uk-UA"/>
        </w:rPr>
      </w:pPr>
      <w:r w:rsidRPr="00985A03">
        <w:rPr>
          <w:rFonts w:eastAsia="MS Mincho"/>
          <w:b/>
          <w:i/>
          <w:lang w:val="uk-UA"/>
        </w:rPr>
        <w:lastRenderedPageBreak/>
        <w:t>Анотація</w:t>
      </w:r>
      <w:r w:rsidRPr="00985A03">
        <w:rPr>
          <w:rFonts w:eastAsia="MS Mincho"/>
          <w:b/>
          <w:lang w:val="uk-UA"/>
        </w:rPr>
        <w:t xml:space="preserve"> – робота присвячена розгляду сучасного стану технології обслуговування повітряних суден в аеропорту з метою вивчення авіакомпанією можливостей авіапідприємства в забезпеченн</w:t>
      </w:r>
      <w:r w:rsidR="00985A03" w:rsidRPr="00985A03">
        <w:rPr>
          <w:rFonts w:eastAsia="MS Mincho"/>
          <w:b/>
          <w:lang w:val="uk-UA"/>
        </w:rPr>
        <w:t>і</w:t>
      </w:r>
      <w:r w:rsidRPr="00985A03">
        <w:rPr>
          <w:rFonts w:eastAsia="MS Mincho"/>
          <w:b/>
          <w:lang w:val="uk-UA"/>
        </w:rPr>
        <w:t xml:space="preserve"> її функціонування в умовах ринку з високим виробничо-фінансовим результатом, ефективним використанням парку повітряних суден і повного задоволення попиту населення, </w:t>
      </w:r>
      <w:r w:rsidR="00423CAD" w:rsidRPr="00985A03">
        <w:rPr>
          <w:rFonts w:eastAsia="MS Mincho"/>
          <w:b/>
          <w:lang w:val="uk-UA"/>
        </w:rPr>
        <w:t xml:space="preserve">а також </w:t>
      </w:r>
      <w:r w:rsidRPr="00985A03">
        <w:rPr>
          <w:rFonts w:eastAsia="MS Mincho"/>
          <w:b/>
          <w:lang w:val="uk-UA"/>
        </w:rPr>
        <w:t xml:space="preserve">підкреслена роль приватного бізнесу </w:t>
      </w:r>
      <w:r w:rsidR="00985A03" w:rsidRPr="00985A03">
        <w:rPr>
          <w:rFonts w:eastAsia="MS Mincho"/>
          <w:b/>
          <w:lang w:val="uk-UA"/>
        </w:rPr>
        <w:t>в</w:t>
      </w:r>
      <w:r w:rsidRPr="00985A03">
        <w:rPr>
          <w:rFonts w:eastAsia="MS Mincho"/>
          <w:b/>
          <w:lang w:val="uk-UA"/>
        </w:rPr>
        <w:t xml:space="preserve"> розвитку аеропортів.</w:t>
      </w:r>
    </w:p>
    <w:p w:rsidR="004C06C2" w:rsidRPr="00985A03" w:rsidRDefault="00CA55A9" w:rsidP="00CA55A9">
      <w:pPr>
        <w:pStyle w:val="keywords"/>
        <w:spacing w:before="120" w:line="228" w:lineRule="auto"/>
        <w:ind w:firstLine="272"/>
        <w:rPr>
          <w:rFonts w:eastAsia="MS Mincho"/>
          <w:bCs w:val="0"/>
          <w:iCs w:val="0"/>
          <w:noProof w:val="0"/>
          <w:sz w:val="20"/>
          <w:szCs w:val="20"/>
          <w:lang w:val="uk-UA"/>
        </w:rPr>
      </w:pPr>
      <w:r w:rsidRPr="00985A03">
        <w:rPr>
          <w:rFonts w:eastAsia="MS Mincho"/>
          <w:bCs w:val="0"/>
          <w:iCs w:val="0"/>
          <w:noProof w:val="0"/>
          <w:sz w:val="20"/>
          <w:szCs w:val="20"/>
          <w:lang w:val="uk-UA"/>
        </w:rPr>
        <w:t>Ключові слова – аеропорт, авіакомпанія, ефективність, наземне обслуговування, попит, якість обслуговування, приватний бізнес, розвиток.</w:t>
      </w:r>
    </w:p>
    <w:p w:rsidR="008A55B5" w:rsidRPr="00985A03" w:rsidRDefault="00FB507A" w:rsidP="00A95D48">
      <w:pPr>
        <w:pStyle w:val="1"/>
        <w:spacing w:line="228" w:lineRule="auto"/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</w:pPr>
      <w:r w:rsidRPr="00985A03"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  <w:t>Вступ</w:t>
      </w:r>
    </w:p>
    <w:p w:rsidR="00EB233E" w:rsidRPr="00985A03" w:rsidRDefault="00CA55A9" w:rsidP="00A95D48">
      <w:pPr>
        <w:pStyle w:val="a3"/>
        <w:rPr>
          <w:lang w:val="uk-UA"/>
        </w:rPr>
      </w:pPr>
      <w:r w:rsidRPr="00985A03">
        <w:rPr>
          <w:lang w:val="uk-UA"/>
        </w:rPr>
        <w:t>Глибоке вивчення потенційного попиту на повітряні перевезення надає можливість своєчасного і якісного підготування до здійснення повітряних перевезень усіх учасників</w:t>
      </w:r>
      <w:r w:rsidR="00985A03">
        <w:rPr>
          <w:lang w:val="uk-UA"/>
        </w:rPr>
        <w:t xml:space="preserve"> </w:t>
      </w:r>
      <w:r w:rsidRPr="00985A03">
        <w:rPr>
          <w:lang w:val="uk-UA"/>
        </w:rPr>
        <w:t xml:space="preserve">(пасажирів, авіакомпаній, аеропорту та ін.). Тим самим буде закладена основа раціональної взаємодії усіх учасників транспортного ринку в сфері повітряних перевезень, а в результаті – матиме місце баланс між пропозицією і попитом з прийнятним фінансовим результатом. При </w:t>
      </w:r>
      <w:r w:rsidR="00985A03">
        <w:rPr>
          <w:lang w:val="uk-UA"/>
        </w:rPr>
        <w:t>ць</w:t>
      </w:r>
      <w:r w:rsidRPr="00985A03">
        <w:rPr>
          <w:lang w:val="uk-UA"/>
        </w:rPr>
        <w:t>ому головним у взаємодії всіх учасників логістичного ланцюга повинно бути ринково-конкурентне регулювання, завд</w:t>
      </w:r>
      <w:r w:rsidR="00423CAD" w:rsidRPr="00985A03">
        <w:rPr>
          <w:lang w:val="uk-UA"/>
        </w:rPr>
        <w:t>яки</w:t>
      </w:r>
      <w:r w:rsidRPr="00985A03">
        <w:rPr>
          <w:lang w:val="uk-UA"/>
        </w:rPr>
        <w:t xml:space="preserve"> реалізаці</w:t>
      </w:r>
      <w:r w:rsidR="00423CAD" w:rsidRPr="00985A03">
        <w:rPr>
          <w:lang w:val="uk-UA"/>
        </w:rPr>
        <w:t>ї</w:t>
      </w:r>
      <w:r w:rsidRPr="00985A03">
        <w:rPr>
          <w:lang w:val="uk-UA"/>
        </w:rPr>
        <w:t xml:space="preserve"> якого буде задоволена громадська потреба в повному обсязі</w:t>
      </w:r>
      <w:r w:rsidR="00985A03">
        <w:rPr>
          <w:lang w:val="uk-UA"/>
        </w:rPr>
        <w:t xml:space="preserve"> </w:t>
      </w:r>
      <w:r w:rsidRPr="00985A03">
        <w:rPr>
          <w:lang w:val="uk-UA"/>
        </w:rPr>
        <w:t xml:space="preserve">[1]. Дуже важливим моментом </w:t>
      </w:r>
      <w:r w:rsidR="00985A03">
        <w:rPr>
          <w:lang w:val="uk-UA"/>
        </w:rPr>
        <w:t>у</w:t>
      </w:r>
      <w:r w:rsidRPr="00985A03">
        <w:rPr>
          <w:lang w:val="uk-UA"/>
        </w:rPr>
        <w:t xml:space="preserve"> забезпеченні своєчасного і якісного здійснення перевізного процесу є чітке виконання всього комплексу операцій з наземного обслуговування повітряних суден</w:t>
      </w:r>
      <w:r w:rsidR="00A95D48" w:rsidRPr="00985A03">
        <w:rPr>
          <w:lang w:val="uk-UA"/>
        </w:rPr>
        <w:t>.</w:t>
      </w:r>
    </w:p>
    <w:p w:rsidR="003B00BF" w:rsidRPr="00985A03" w:rsidRDefault="003B00BF" w:rsidP="00A95D48">
      <w:pPr>
        <w:pStyle w:val="1"/>
        <w:spacing w:line="228" w:lineRule="auto"/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</w:pPr>
      <w:r w:rsidRPr="00985A03"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  <w:t>Постановка проблеми</w:t>
      </w:r>
    </w:p>
    <w:p w:rsidR="003B00BF" w:rsidRPr="00985A03" w:rsidRDefault="00CA55A9" w:rsidP="00A95D48">
      <w:pPr>
        <w:pStyle w:val="a3"/>
        <w:rPr>
          <w:lang w:val="uk-UA"/>
        </w:rPr>
      </w:pPr>
      <w:r w:rsidRPr="00985A03">
        <w:rPr>
          <w:lang w:val="uk-UA"/>
        </w:rPr>
        <w:t xml:space="preserve">Особливість діяльності будь-якого аеропорту є його монополізм на авіаперевезення </w:t>
      </w:r>
      <w:r w:rsidR="00985A03">
        <w:rPr>
          <w:lang w:val="uk-UA"/>
        </w:rPr>
        <w:t>у</w:t>
      </w:r>
      <w:r w:rsidRPr="00985A03">
        <w:rPr>
          <w:lang w:val="uk-UA"/>
        </w:rPr>
        <w:t xml:space="preserve"> конкретному регіоні держави. Місце кожного аеропорту в загальній системі транспортного ринку визначається кількістю пасажирів</w:t>
      </w:r>
      <w:r w:rsidR="00423CAD" w:rsidRPr="00985A03">
        <w:rPr>
          <w:lang w:val="uk-UA"/>
        </w:rPr>
        <w:t>,</w:t>
      </w:r>
      <w:r w:rsidRPr="00985A03">
        <w:rPr>
          <w:lang w:val="uk-UA"/>
        </w:rPr>
        <w:t xml:space="preserve"> які щорічно користуються послугами повітряного транспорту. Успішна діяльність аеропорту залежить не лише від життєвого рівня населення регіону обслуговування, а й від кількості </w:t>
      </w:r>
      <w:r w:rsidR="00985A03">
        <w:rPr>
          <w:lang w:val="uk-UA"/>
        </w:rPr>
        <w:t>інших пасажирів (</w:t>
      </w:r>
      <w:r w:rsidRPr="00985A03">
        <w:rPr>
          <w:lang w:val="uk-UA"/>
        </w:rPr>
        <w:t>транзитних, трансферних, туристів та ін.), а також від рівня технологічного і технічного розвитку аеропорту</w:t>
      </w:r>
      <w:r w:rsidR="00423CAD" w:rsidRPr="00985A03">
        <w:rPr>
          <w:lang w:val="uk-UA"/>
        </w:rPr>
        <w:t>,</w:t>
      </w:r>
      <w:r w:rsidRPr="00985A03">
        <w:rPr>
          <w:lang w:val="uk-UA"/>
        </w:rPr>
        <w:t xml:space="preserve"> кваліфікації працівників, розуміння приватного бізнесу ролі аеропортів у одержанні ними прибутків від власної комерційної діяльності. Україна почала інтегруватись </w:t>
      </w:r>
      <w:r w:rsidR="00985A03">
        <w:rPr>
          <w:lang w:val="uk-UA"/>
        </w:rPr>
        <w:t>у</w:t>
      </w:r>
      <w:r w:rsidRPr="00985A03">
        <w:rPr>
          <w:lang w:val="uk-UA"/>
        </w:rPr>
        <w:t xml:space="preserve"> </w:t>
      </w:r>
      <w:r w:rsidRPr="00985A03">
        <w:rPr>
          <w:lang w:val="uk-UA"/>
        </w:rPr>
        <w:lastRenderedPageBreak/>
        <w:t xml:space="preserve">систему міжнародних повітряних перевезень, що спонукає нашу державу до проведення великого комплексу робіт </w:t>
      </w:r>
      <w:r w:rsidR="00985A03">
        <w:rPr>
          <w:lang w:val="uk-UA"/>
        </w:rPr>
        <w:t>з</w:t>
      </w:r>
      <w:r w:rsidRPr="00985A03">
        <w:rPr>
          <w:lang w:val="uk-UA"/>
        </w:rPr>
        <w:t xml:space="preserve"> розвитку повітряних </w:t>
      </w:r>
      <w:r w:rsidR="00985A03">
        <w:rPr>
          <w:lang w:val="uk-UA"/>
        </w:rPr>
        <w:t xml:space="preserve">перевезень, в т.ч. і аеропортів </w:t>
      </w:r>
      <w:r w:rsidRPr="00985A03">
        <w:rPr>
          <w:lang w:val="uk-UA"/>
        </w:rPr>
        <w:t>[2]. Тому особливо важливим є аналіз досвіду функціонуванн</w:t>
      </w:r>
      <w:r w:rsidR="00985A03">
        <w:rPr>
          <w:lang w:val="uk-UA"/>
        </w:rPr>
        <w:t>я аеропортів в Україні і за</w:t>
      </w:r>
      <w:r w:rsidRPr="00985A03">
        <w:rPr>
          <w:lang w:val="uk-UA"/>
        </w:rPr>
        <w:t>кордоном</w:t>
      </w:r>
      <w:r w:rsidR="00985A03">
        <w:rPr>
          <w:lang w:val="uk-UA"/>
        </w:rPr>
        <w:t xml:space="preserve"> </w:t>
      </w:r>
      <w:r w:rsidRPr="00985A03">
        <w:rPr>
          <w:lang w:val="uk-UA"/>
        </w:rPr>
        <w:t>[3].</w:t>
      </w:r>
    </w:p>
    <w:p w:rsidR="008A55B5" w:rsidRPr="00985A03" w:rsidRDefault="00EB233E" w:rsidP="00A95D48">
      <w:pPr>
        <w:pStyle w:val="1"/>
        <w:spacing w:line="228" w:lineRule="auto"/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</w:pPr>
      <w:r w:rsidRPr="00985A03"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  <w:t>Основна частина</w:t>
      </w:r>
    </w:p>
    <w:p w:rsidR="00CA55A9" w:rsidRPr="00985A03" w:rsidRDefault="00CA55A9" w:rsidP="00CA55A9">
      <w:pPr>
        <w:pStyle w:val="a3"/>
        <w:spacing w:after="0"/>
        <w:ind w:firstLine="289"/>
        <w:rPr>
          <w:lang w:val="uk-UA"/>
        </w:rPr>
      </w:pPr>
      <w:r w:rsidRPr="00985A03">
        <w:rPr>
          <w:lang w:val="uk-UA"/>
        </w:rPr>
        <w:t>Кожна авіакомпанія викону</w:t>
      </w:r>
      <w:r w:rsidR="00423CAD" w:rsidRPr="00985A03">
        <w:rPr>
          <w:lang w:val="uk-UA"/>
        </w:rPr>
        <w:t xml:space="preserve">є маркетингові дослідження </w:t>
      </w:r>
      <w:r w:rsidR="00985A03">
        <w:rPr>
          <w:lang w:val="uk-UA"/>
        </w:rPr>
        <w:t>у</w:t>
      </w:r>
      <w:r w:rsidR="00423CAD" w:rsidRPr="00985A03">
        <w:rPr>
          <w:lang w:val="uk-UA"/>
        </w:rPr>
        <w:t xml:space="preserve"> результаті яких </w:t>
      </w:r>
      <w:r w:rsidRPr="00985A03">
        <w:rPr>
          <w:lang w:val="uk-UA"/>
        </w:rPr>
        <w:t>визнача</w:t>
      </w:r>
      <w:r w:rsidR="00423CAD" w:rsidRPr="00985A03">
        <w:rPr>
          <w:lang w:val="uk-UA"/>
        </w:rPr>
        <w:t>ється</w:t>
      </w:r>
      <w:r w:rsidRPr="00985A03">
        <w:rPr>
          <w:lang w:val="uk-UA"/>
        </w:rPr>
        <w:t xml:space="preserve"> наявність потенці</w:t>
      </w:r>
      <w:r w:rsidR="00423CAD" w:rsidRPr="00985A03">
        <w:rPr>
          <w:lang w:val="uk-UA"/>
        </w:rPr>
        <w:t>й</w:t>
      </w:r>
      <w:r w:rsidRPr="00985A03">
        <w:rPr>
          <w:lang w:val="uk-UA"/>
        </w:rPr>
        <w:t>ного ринку повітряних перевезень, вивча</w:t>
      </w:r>
      <w:r w:rsidR="00423CAD" w:rsidRPr="00985A03">
        <w:rPr>
          <w:lang w:val="uk-UA"/>
        </w:rPr>
        <w:t>ється</w:t>
      </w:r>
      <w:r w:rsidRPr="00985A03">
        <w:rPr>
          <w:lang w:val="uk-UA"/>
        </w:rPr>
        <w:t xml:space="preserve"> його реальн</w:t>
      </w:r>
      <w:r w:rsidR="00423CAD" w:rsidRPr="00985A03">
        <w:rPr>
          <w:lang w:val="uk-UA"/>
        </w:rPr>
        <w:t>а</w:t>
      </w:r>
      <w:r w:rsidRPr="00985A03">
        <w:rPr>
          <w:lang w:val="uk-UA"/>
        </w:rPr>
        <w:t xml:space="preserve"> сегментаці</w:t>
      </w:r>
      <w:r w:rsidR="00423CAD" w:rsidRPr="00985A03">
        <w:rPr>
          <w:lang w:val="uk-UA"/>
        </w:rPr>
        <w:t>я</w:t>
      </w:r>
      <w:r w:rsidRPr="00985A03">
        <w:rPr>
          <w:lang w:val="uk-UA"/>
        </w:rPr>
        <w:t xml:space="preserve"> і </w:t>
      </w:r>
      <w:r w:rsidR="00423CAD" w:rsidRPr="00985A03">
        <w:rPr>
          <w:lang w:val="uk-UA"/>
        </w:rPr>
        <w:t>кон'юнктура. Особливо</w:t>
      </w:r>
      <w:r w:rsidRPr="00985A03">
        <w:rPr>
          <w:lang w:val="uk-UA"/>
        </w:rPr>
        <w:t xml:space="preserve"> важливо для </w:t>
      </w:r>
      <w:r w:rsidR="00423CAD" w:rsidRPr="00985A03">
        <w:rPr>
          <w:lang w:val="uk-UA"/>
        </w:rPr>
        <w:t>успішного</w:t>
      </w:r>
      <w:r w:rsidRPr="00985A03">
        <w:rPr>
          <w:lang w:val="uk-UA"/>
        </w:rPr>
        <w:t xml:space="preserve"> функціонування </w:t>
      </w:r>
      <w:r w:rsidR="00423CAD" w:rsidRPr="00985A03">
        <w:rPr>
          <w:lang w:val="uk-UA"/>
        </w:rPr>
        <w:t>авіаперевізника необхідно</w:t>
      </w:r>
      <w:r w:rsidRPr="00985A03">
        <w:rPr>
          <w:lang w:val="uk-UA"/>
        </w:rPr>
        <w:t xml:space="preserve"> виміряти обсяг ринку в кількісному виразі. Відомо, що ринок авіаційних перевезень характеризується з боку суспільства попитом, а з</w:t>
      </w:r>
      <w:r w:rsidR="00985A03">
        <w:rPr>
          <w:lang w:val="uk-UA"/>
        </w:rPr>
        <w:t xml:space="preserve"> </w:t>
      </w:r>
      <w:r w:rsidRPr="00985A03">
        <w:rPr>
          <w:lang w:val="uk-UA"/>
        </w:rPr>
        <w:t>боку авіаперевізника – пропозиці</w:t>
      </w:r>
      <w:r w:rsidR="00423CAD" w:rsidRPr="00985A03">
        <w:rPr>
          <w:lang w:val="uk-UA"/>
        </w:rPr>
        <w:t>єю</w:t>
      </w:r>
      <w:r w:rsidRPr="00985A03">
        <w:rPr>
          <w:lang w:val="uk-UA"/>
        </w:rPr>
        <w:t>. Обсяг попиту залежить від багатьох факторів, вплив яких формує потребу суспільства в перевезеннях [4].</w:t>
      </w:r>
    </w:p>
    <w:p w:rsidR="00CA55A9" w:rsidRPr="00985A03" w:rsidRDefault="00CA55A9" w:rsidP="00CA55A9">
      <w:pPr>
        <w:pStyle w:val="a3"/>
        <w:spacing w:after="0"/>
        <w:ind w:firstLine="289"/>
        <w:rPr>
          <w:lang w:val="uk-UA"/>
        </w:rPr>
      </w:pPr>
      <w:r w:rsidRPr="00985A03">
        <w:rPr>
          <w:lang w:val="uk-UA"/>
        </w:rPr>
        <w:t>Попит суспільства в перевезеннях повинен задовольнятися пропозицією всіх складових повітряного транспорту (</w:t>
      </w:r>
      <w:proofErr w:type="spellStart"/>
      <w:r w:rsidRPr="00985A03">
        <w:rPr>
          <w:lang w:val="uk-UA"/>
        </w:rPr>
        <w:t>ПТ</w:t>
      </w:r>
      <w:proofErr w:type="spellEnd"/>
      <w:r w:rsidRPr="00985A03">
        <w:rPr>
          <w:lang w:val="uk-UA"/>
        </w:rPr>
        <w:t>)</w:t>
      </w:r>
      <w:r w:rsidR="00960CFF" w:rsidRPr="00985A03">
        <w:rPr>
          <w:lang w:val="uk-UA"/>
        </w:rPr>
        <w:t xml:space="preserve"> </w:t>
      </w:r>
      <w:r w:rsidRPr="00985A03">
        <w:rPr>
          <w:lang w:val="uk-UA"/>
        </w:rPr>
        <w:t xml:space="preserve">(авіакомпанії, аеропорти та ін.). Результатом аналізу функціонування </w:t>
      </w:r>
      <w:proofErr w:type="spellStart"/>
      <w:r w:rsidRPr="00985A03">
        <w:rPr>
          <w:lang w:val="uk-UA"/>
        </w:rPr>
        <w:t>ПТ</w:t>
      </w:r>
      <w:proofErr w:type="spellEnd"/>
      <w:r w:rsidRPr="00985A03">
        <w:rPr>
          <w:lang w:val="uk-UA"/>
        </w:rPr>
        <w:t xml:space="preserve"> вказують на наявність суттєвих недоліків, які гальмують розвиток повітряних перевезень.</w:t>
      </w:r>
    </w:p>
    <w:p w:rsidR="00CA55A9" w:rsidRPr="00985A03" w:rsidRDefault="00CA55A9" w:rsidP="00CA55A9">
      <w:pPr>
        <w:pStyle w:val="a3"/>
        <w:spacing w:after="0"/>
        <w:ind w:firstLine="289"/>
        <w:rPr>
          <w:lang w:val="uk-UA"/>
        </w:rPr>
      </w:pPr>
      <w:r w:rsidRPr="00985A03">
        <w:rPr>
          <w:lang w:val="uk-UA"/>
        </w:rPr>
        <w:t xml:space="preserve">Детальне вивчення процесу перевезень вантажів і пасажирів </w:t>
      </w:r>
      <w:proofErr w:type="spellStart"/>
      <w:r w:rsidRPr="00985A03">
        <w:rPr>
          <w:lang w:val="uk-UA"/>
        </w:rPr>
        <w:t>ПТ</w:t>
      </w:r>
      <w:proofErr w:type="spellEnd"/>
      <w:r w:rsidRPr="00985A03">
        <w:rPr>
          <w:lang w:val="uk-UA"/>
        </w:rPr>
        <w:t xml:space="preserve"> слід проводити в трьох аспектах: стан перевізника, аеропортів і соціальний фактор. Перевізники (авіакомпанії) мають обмежений ресурс вітчизняного парку повітряних суден</w:t>
      </w:r>
      <w:r w:rsidR="00960CFF" w:rsidRPr="00985A03">
        <w:rPr>
          <w:lang w:val="uk-UA"/>
        </w:rPr>
        <w:t xml:space="preserve"> </w:t>
      </w:r>
      <w:r w:rsidRPr="00985A03">
        <w:rPr>
          <w:lang w:val="uk-UA"/>
        </w:rPr>
        <w:t xml:space="preserve"> наявний значний рівень зносу літаків, низька їх паливна ефективність, неможливість забезпечити достатній рівень сервісного обслуговування. Проблеми мають також аеропортові комплекси – не забезпечують високий рівень сервісного обслуговування</w:t>
      </w:r>
      <w:r w:rsidR="00985A03">
        <w:rPr>
          <w:lang w:val="uk-UA"/>
        </w:rPr>
        <w:t>,</w:t>
      </w:r>
      <w:r w:rsidR="00960CFF" w:rsidRPr="00985A03">
        <w:rPr>
          <w:lang w:val="uk-UA"/>
        </w:rPr>
        <w:t xml:space="preserve"> через що спостерігаються затримки літаків перед вильотом</w:t>
      </w:r>
      <w:r w:rsidRPr="00985A03">
        <w:rPr>
          <w:lang w:val="uk-UA"/>
        </w:rPr>
        <w:t xml:space="preserve">. Дуже важлива проблема в Україні – низький життєвий рівень нашого населення. Через низьку платоспроможність населення не розвивається внутрішній авіапарк. Міжнародні авіаперевезення </w:t>
      </w:r>
      <w:r w:rsidR="00985A03">
        <w:rPr>
          <w:lang w:val="uk-UA"/>
        </w:rPr>
        <w:t>у</w:t>
      </w:r>
      <w:r w:rsidRPr="00985A03">
        <w:rPr>
          <w:lang w:val="uk-UA"/>
        </w:rPr>
        <w:t xml:space="preserve"> нашій державі </w:t>
      </w:r>
      <w:r w:rsidR="00960CFF" w:rsidRPr="00985A03">
        <w:rPr>
          <w:lang w:val="uk-UA"/>
        </w:rPr>
        <w:t xml:space="preserve">характеризуються </w:t>
      </w:r>
      <w:r w:rsidRPr="00985A03">
        <w:rPr>
          <w:lang w:val="uk-UA"/>
        </w:rPr>
        <w:t>хорошим сервісом і прийнятною частотою.</w:t>
      </w:r>
    </w:p>
    <w:p w:rsidR="00CA55A9" w:rsidRPr="00985A03" w:rsidRDefault="00CA55A9" w:rsidP="00CA55A9">
      <w:pPr>
        <w:pStyle w:val="a3"/>
        <w:spacing w:after="0"/>
        <w:ind w:firstLine="289"/>
        <w:rPr>
          <w:lang w:val="uk-UA"/>
        </w:rPr>
      </w:pPr>
      <w:r w:rsidRPr="00985A03">
        <w:rPr>
          <w:lang w:val="uk-UA"/>
        </w:rPr>
        <w:t xml:space="preserve">Обслуговування в аеропортах кожного рейсу здійснює представник авіакомпанії </w:t>
      </w:r>
      <w:r w:rsidR="00985A03">
        <w:rPr>
          <w:lang w:val="uk-UA"/>
        </w:rPr>
        <w:t>за</w:t>
      </w:r>
      <w:r w:rsidRPr="00985A03">
        <w:rPr>
          <w:lang w:val="uk-UA"/>
        </w:rPr>
        <w:t xml:space="preserve"> трьо</w:t>
      </w:r>
      <w:r w:rsidR="00985A03">
        <w:rPr>
          <w:lang w:val="uk-UA"/>
        </w:rPr>
        <w:t>ма</w:t>
      </w:r>
      <w:r w:rsidRPr="00985A03">
        <w:rPr>
          <w:lang w:val="uk-UA"/>
        </w:rPr>
        <w:t xml:space="preserve"> напрямка</w:t>
      </w:r>
      <w:r w:rsidR="00985A03">
        <w:rPr>
          <w:lang w:val="uk-UA"/>
        </w:rPr>
        <w:t>ми</w:t>
      </w:r>
      <w:r w:rsidRPr="00985A03">
        <w:rPr>
          <w:lang w:val="uk-UA"/>
        </w:rPr>
        <w:t xml:space="preserve">: контроль за реєстрацією пасажирів, зустрічі літака і обслуговування пасажирів </w:t>
      </w:r>
      <w:r w:rsidR="00985A03">
        <w:rPr>
          <w:lang w:val="uk-UA"/>
        </w:rPr>
        <w:t>після</w:t>
      </w:r>
      <w:r w:rsidRPr="00985A03">
        <w:rPr>
          <w:lang w:val="uk-UA"/>
        </w:rPr>
        <w:t xml:space="preserve"> прильоту та наземне обслуговування повітряних суден</w:t>
      </w:r>
      <w:r w:rsidR="00960CFF" w:rsidRPr="00985A03">
        <w:rPr>
          <w:lang w:val="uk-UA"/>
        </w:rPr>
        <w:t xml:space="preserve"> </w:t>
      </w:r>
      <w:r w:rsidRPr="00985A03">
        <w:rPr>
          <w:lang w:val="uk-UA"/>
        </w:rPr>
        <w:t>(</w:t>
      </w:r>
      <w:proofErr w:type="spellStart"/>
      <w:r w:rsidRPr="00985A03">
        <w:rPr>
          <w:lang w:val="uk-UA"/>
        </w:rPr>
        <w:t>ПС</w:t>
      </w:r>
      <w:proofErr w:type="spellEnd"/>
      <w:r w:rsidRPr="00985A03">
        <w:rPr>
          <w:lang w:val="uk-UA"/>
        </w:rPr>
        <w:t xml:space="preserve">) </w:t>
      </w:r>
      <w:r w:rsidR="00960CFF" w:rsidRPr="00985A03">
        <w:rPr>
          <w:lang w:val="uk-UA"/>
        </w:rPr>
        <w:t>авіакомпанії</w:t>
      </w:r>
      <w:r w:rsidRPr="00985A03">
        <w:rPr>
          <w:lang w:val="uk-UA"/>
        </w:rPr>
        <w:t xml:space="preserve">. Аеропорт – багатофункціональне наземне авіатранспортне </w:t>
      </w:r>
      <w:r w:rsidRPr="00985A03">
        <w:rPr>
          <w:lang w:val="uk-UA"/>
        </w:rPr>
        <w:lastRenderedPageBreak/>
        <w:t>підприємство, де має місце взаємоді</w:t>
      </w:r>
      <w:r w:rsidR="00AB43C9">
        <w:rPr>
          <w:lang w:val="uk-UA"/>
        </w:rPr>
        <w:t>я</w:t>
      </w:r>
      <w:r w:rsidRPr="00985A03">
        <w:rPr>
          <w:lang w:val="uk-UA"/>
        </w:rPr>
        <w:t xml:space="preserve"> чотирьох складових </w:t>
      </w:r>
      <w:proofErr w:type="spellStart"/>
      <w:r w:rsidRPr="00985A03">
        <w:rPr>
          <w:lang w:val="uk-UA"/>
        </w:rPr>
        <w:t>ПТ</w:t>
      </w:r>
      <w:proofErr w:type="spellEnd"/>
      <w:r w:rsidRPr="00985A03">
        <w:rPr>
          <w:lang w:val="uk-UA"/>
        </w:rPr>
        <w:t>: структурних підрозділів аеропорту, авіакомпаній, структур системи керування повітряним рухом</w:t>
      </w:r>
      <w:r w:rsidR="00960CFF" w:rsidRPr="00985A03">
        <w:rPr>
          <w:lang w:val="uk-UA"/>
        </w:rPr>
        <w:t xml:space="preserve"> </w:t>
      </w:r>
      <w:r w:rsidRPr="00985A03">
        <w:rPr>
          <w:lang w:val="uk-UA"/>
        </w:rPr>
        <w:t xml:space="preserve">і пасажирів. Надійність роботи аеропорту забезпечується збалансованістю дій наземних елементів порушення якої призводить до появи негативів в роботі, </w:t>
      </w:r>
      <w:r w:rsidR="00AB43C9">
        <w:rPr>
          <w:lang w:val="uk-UA"/>
        </w:rPr>
        <w:t>що може спричинити</w:t>
      </w:r>
      <w:r w:rsidRPr="00985A03">
        <w:rPr>
          <w:lang w:val="uk-UA"/>
        </w:rPr>
        <w:t xml:space="preserve"> </w:t>
      </w:r>
      <w:r w:rsidR="00960CFF" w:rsidRPr="00985A03">
        <w:rPr>
          <w:lang w:val="uk-UA"/>
        </w:rPr>
        <w:t>неповне</w:t>
      </w:r>
      <w:r w:rsidRPr="00985A03">
        <w:rPr>
          <w:lang w:val="uk-UA"/>
        </w:rPr>
        <w:t xml:space="preserve"> функціонування структур аеропорту і авіакомпаній, порушення </w:t>
      </w:r>
      <w:r w:rsidR="00AB43C9">
        <w:rPr>
          <w:lang w:val="uk-UA"/>
        </w:rPr>
        <w:t>у</w:t>
      </w:r>
      <w:r w:rsidRPr="00985A03">
        <w:rPr>
          <w:lang w:val="uk-UA"/>
        </w:rPr>
        <w:t xml:space="preserve"> </w:t>
      </w:r>
      <w:r w:rsidR="00960CFF" w:rsidRPr="00985A03">
        <w:rPr>
          <w:lang w:val="uk-UA"/>
        </w:rPr>
        <w:t xml:space="preserve">своєчасному </w:t>
      </w:r>
      <w:r w:rsidRPr="00985A03">
        <w:rPr>
          <w:lang w:val="uk-UA"/>
        </w:rPr>
        <w:t>технічному забезпеченні польотів і авіакомпаній та ін. Крім того, пасажири часто звертають увагу на низький рівень їх обслуговування і високу вартість перевезень.</w:t>
      </w:r>
    </w:p>
    <w:p w:rsidR="00CA55A9" w:rsidRPr="00985A03" w:rsidRDefault="00CA55A9" w:rsidP="00CA55A9">
      <w:pPr>
        <w:pStyle w:val="a3"/>
        <w:spacing w:after="0"/>
        <w:ind w:firstLine="289"/>
        <w:rPr>
          <w:lang w:val="uk-UA"/>
        </w:rPr>
      </w:pPr>
      <w:r w:rsidRPr="00985A03">
        <w:rPr>
          <w:lang w:val="uk-UA"/>
        </w:rPr>
        <w:t xml:space="preserve">Наземне обслуговування </w:t>
      </w:r>
      <w:proofErr w:type="spellStart"/>
      <w:r w:rsidRPr="00985A03">
        <w:rPr>
          <w:lang w:val="uk-UA"/>
        </w:rPr>
        <w:t>ПС</w:t>
      </w:r>
      <w:proofErr w:type="spellEnd"/>
      <w:r w:rsidRPr="00985A03">
        <w:rPr>
          <w:lang w:val="uk-UA"/>
        </w:rPr>
        <w:t xml:space="preserve"> передбачає виконання комплексу організаційно-технічних і технологічних операцій з підготовки їх до польоту, які можна розділити на групи:</w:t>
      </w:r>
    </w:p>
    <w:p w:rsidR="00CA55A9" w:rsidRPr="00985A03" w:rsidRDefault="00CA55A9" w:rsidP="00CA55A9">
      <w:pPr>
        <w:pStyle w:val="a3"/>
        <w:spacing w:after="0"/>
        <w:ind w:firstLine="289"/>
        <w:rPr>
          <w:lang w:val="uk-UA"/>
        </w:rPr>
      </w:pPr>
      <w:r w:rsidRPr="00985A03">
        <w:rPr>
          <w:lang w:val="uk-UA"/>
        </w:rPr>
        <w:t xml:space="preserve">організаційні: зустріч </w:t>
      </w:r>
      <w:proofErr w:type="spellStart"/>
      <w:r w:rsidRPr="00985A03">
        <w:rPr>
          <w:lang w:val="uk-UA"/>
        </w:rPr>
        <w:t>ПС</w:t>
      </w:r>
      <w:proofErr w:type="spellEnd"/>
      <w:r w:rsidRPr="00985A03">
        <w:rPr>
          <w:lang w:val="uk-UA"/>
        </w:rPr>
        <w:t>, забезпечення їх стоянки і вильоту;</w:t>
      </w:r>
    </w:p>
    <w:p w:rsidR="00CA55A9" w:rsidRPr="00985A03" w:rsidRDefault="00CA55A9" w:rsidP="00CA55A9">
      <w:pPr>
        <w:pStyle w:val="a3"/>
        <w:spacing w:after="0"/>
        <w:ind w:firstLine="289"/>
        <w:rPr>
          <w:lang w:val="uk-UA"/>
        </w:rPr>
      </w:pPr>
      <w:r w:rsidRPr="00985A03">
        <w:rPr>
          <w:lang w:val="uk-UA"/>
        </w:rPr>
        <w:t xml:space="preserve">технічні: усунення несправностей  </w:t>
      </w:r>
      <w:proofErr w:type="spellStart"/>
      <w:r w:rsidRPr="00985A03">
        <w:rPr>
          <w:lang w:val="uk-UA"/>
        </w:rPr>
        <w:t>ПС</w:t>
      </w:r>
      <w:proofErr w:type="spellEnd"/>
      <w:r w:rsidRPr="00985A03">
        <w:rPr>
          <w:lang w:val="uk-UA"/>
        </w:rPr>
        <w:t>, буксирування, очищення від бруду, льоду і снігу та ін.;</w:t>
      </w:r>
    </w:p>
    <w:p w:rsidR="00CA55A9" w:rsidRPr="00985A03" w:rsidRDefault="00CA55A9" w:rsidP="00CA55A9">
      <w:pPr>
        <w:pStyle w:val="a3"/>
        <w:spacing w:after="0"/>
        <w:ind w:firstLine="289"/>
        <w:rPr>
          <w:lang w:val="uk-UA"/>
        </w:rPr>
      </w:pPr>
      <w:r w:rsidRPr="00985A03">
        <w:rPr>
          <w:lang w:val="uk-UA"/>
        </w:rPr>
        <w:t xml:space="preserve">санітарні: прибирання салонів </w:t>
      </w:r>
      <w:proofErr w:type="spellStart"/>
      <w:r w:rsidRPr="00985A03">
        <w:rPr>
          <w:lang w:val="uk-UA"/>
        </w:rPr>
        <w:t>ПС</w:t>
      </w:r>
      <w:proofErr w:type="spellEnd"/>
      <w:r w:rsidRPr="00985A03">
        <w:rPr>
          <w:lang w:val="uk-UA"/>
        </w:rPr>
        <w:t>, обробка санвузлів;</w:t>
      </w:r>
    </w:p>
    <w:p w:rsidR="00CA55A9" w:rsidRPr="00985A03" w:rsidRDefault="00CA55A9" w:rsidP="00CA55A9">
      <w:pPr>
        <w:pStyle w:val="a3"/>
        <w:spacing w:after="0"/>
        <w:ind w:firstLine="289"/>
        <w:rPr>
          <w:lang w:val="uk-UA"/>
        </w:rPr>
      </w:pPr>
      <w:r w:rsidRPr="00985A03">
        <w:rPr>
          <w:lang w:val="uk-UA"/>
        </w:rPr>
        <w:t xml:space="preserve">технологічні: заправка і зарядка систем </w:t>
      </w:r>
      <w:proofErr w:type="spellStart"/>
      <w:r w:rsidRPr="00985A03">
        <w:rPr>
          <w:lang w:val="uk-UA"/>
        </w:rPr>
        <w:t>ПС</w:t>
      </w:r>
      <w:proofErr w:type="spellEnd"/>
      <w:r w:rsidRPr="00985A03">
        <w:rPr>
          <w:lang w:val="uk-UA"/>
        </w:rPr>
        <w:t>.</w:t>
      </w:r>
    </w:p>
    <w:p w:rsidR="0087605E" w:rsidRPr="00985A03" w:rsidRDefault="00CA55A9" w:rsidP="00CA55A9">
      <w:pPr>
        <w:pStyle w:val="a3"/>
        <w:spacing w:after="0"/>
        <w:ind w:firstLine="289"/>
        <w:rPr>
          <w:lang w:val="uk-UA"/>
        </w:rPr>
      </w:pPr>
      <w:r w:rsidRPr="00985A03">
        <w:rPr>
          <w:lang w:val="uk-UA"/>
        </w:rPr>
        <w:t xml:space="preserve">Результати аналізу діяльності ряду аеропортів з наземного обслуговування повітряних суден свідчать, що </w:t>
      </w:r>
      <w:r w:rsidR="00AB43C9">
        <w:rPr>
          <w:lang w:val="uk-UA"/>
        </w:rPr>
        <w:t>існує</w:t>
      </w:r>
      <w:r w:rsidRPr="00985A03">
        <w:rPr>
          <w:lang w:val="uk-UA"/>
        </w:rPr>
        <w:t xml:space="preserve"> нагальна потреба в розвитку їх інфраструктури для збільшення пропускної спроможності окремих складових</w:t>
      </w:r>
      <w:r w:rsidR="00960CFF" w:rsidRPr="00985A03">
        <w:rPr>
          <w:lang w:val="uk-UA"/>
        </w:rPr>
        <w:t xml:space="preserve">, а також для </w:t>
      </w:r>
      <w:r w:rsidRPr="00985A03">
        <w:rPr>
          <w:lang w:val="uk-UA"/>
        </w:rPr>
        <w:t xml:space="preserve"> забезпечення їхньої відповідності обсягам транспортних і комерційних послуг. </w:t>
      </w:r>
      <w:r w:rsidR="00960CFF" w:rsidRPr="00985A03">
        <w:rPr>
          <w:lang w:val="uk-UA"/>
        </w:rPr>
        <w:t xml:space="preserve">Доведення </w:t>
      </w:r>
      <w:r w:rsidRPr="00985A03">
        <w:rPr>
          <w:lang w:val="uk-UA"/>
        </w:rPr>
        <w:t>їх</w:t>
      </w:r>
      <w:r w:rsidR="00960CFF" w:rsidRPr="00985A03">
        <w:rPr>
          <w:lang w:val="uk-UA"/>
        </w:rPr>
        <w:t xml:space="preserve"> технічного і технологічного стану </w:t>
      </w:r>
      <w:r w:rsidRPr="00985A03">
        <w:rPr>
          <w:lang w:val="uk-UA"/>
        </w:rPr>
        <w:t xml:space="preserve"> до рівня діючих стандартів і вимог</w:t>
      </w:r>
      <w:r w:rsidR="00960CFF" w:rsidRPr="00985A03">
        <w:rPr>
          <w:lang w:val="uk-UA"/>
        </w:rPr>
        <w:t xml:space="preserve"> сприятиме </w:t>
      </w:r>
      <w:r w:rsidRPr="00985A03">
        <w:rPr>
          <w:lang w:val="uk-UA"/>
        </w:rPr>
        <w:t>забезпеченн</w:t>
      </w:r>
      <w:r w:rsidR="00960CFF" w:rsidRPr="00985A03">
        <w:rPr>
          <w:lang w:val="uk-UA"/>
        </w:rPr>
        <w:t>ю</w:t>
      </w:r>
      <w:r w:rsidRPr="00985A03">
        <w:rPr>
          <w:lang w:val="uk-UA"/>
        </w:rPr>
        <w:t xml:space="preserve"> безпеки та регулярності польотів, необхідн</w:t>
      </w:r>
      <w:r w:rsidR="00960CFF" w:rsidRPr="00985A03">
        <w:rPr>
          <w:lang w:val="uk-UA"/>
        </w:rPr>
        <w:t>ої</w:t>
      </w:r>
      <w:r w:rsidRPr="00985A03">
        <w:rPr>
          <w:lang w:val="uk-UA"/>
        </w:rPr>
        <w:t xml:space="preserve"> як</w:t>
      </w:r>
      <w:r w:rsidR="00960CFF" w:rsidRPr="00985A03">
        <w:rPr>
          <w:lang w:val="uk-UA"/>
        </w:rPr>
        <w:t>о</w:t>
      </w:r>
      <w:r w:rsidRPr="00985A03">
        <w:rPr>
          <w:lang w:val="uk-UA"/>
        </w:rPr>
        <w:t>ст</w:t>
      </w:r>
      <w:r w:rsidR="00960CFF" w:rsidRPr="00985A03">
        <w:rPr>
          <w:lang w:val="uk-UA"/>
        </w:rPr>
        <w:t>і</w:t>
      </w:r>
      <w:r w:rsidRPr="00985A03">
        <w:rPr>
          <w:lang w:val="uk-UA"/>
        </w:rPr>
        <w:t xml:space="preserve"> та ефективн</w:t>
      </w:r>
      <w:r w:rsidR="00960CFF" w:rsidRPr="00985A03">
        <w:rPr>
          <w:lang w:val="uk-UA"/>
        </w:rPr>
        <w:t>о</w:t>
      </w:r>
      <w:r w:rsidRPr="00985A03">
        <w:rPr>
          <w:lang w:val="uk-UA"/>
        </w:rPr>
        <w:t>ст</w:t>
      </w:r>
      <w:r w:rsidR="00960CFF" w:rsidRPr="00985A03">
        <w:rPr>
          <w:lang w:val="uk-UA"/>
        </w:rPr>
        <w:t>і</w:t>
      </w:r>
      <w:r w:rsidRPr="00985A03">
        <w:rPr>
          <w:lang w:val="uk-UA"/>
        </w:rPr>
        <w:t xml:space="preserve"> наземного обслуговування повітряних суден, користувачів </w:t>
      </w:r>
      <w:r w:rsidRPr="00985A03">
        <w:rPr>
          <w:lang w:val="uk-UA"/>
        </w:rPr>
        <w:lastRenderedPageBreak/>
        <w:t xml:space="preserve">(пасажирів, вантажовласників), переробки необхідної кількості вантажів, </w:t>
      </w:r>
      <w:r w:rsidR="00960CFF" w:rsidRPr="00985A03">
        <w:rPr>
          <w:lang w:val="uk-UA"/>
        </w:rPr>
        <w:t>вирішення питань</w:t>
      </w:r>
      <w:r w:rsidRPr="00985A03">
        <w:rPr>
          <w:lang w:val="uk-UA"/>
        </w:rPr>
        <w:t xml:space="preserve"> щодо охорони навколишнього середовища.</w:t>
      </w:r>
    </w:p>
    <w:p w:rsidR="008B0A02" w:rsidRPr="00985A03" w:rsidRDefault="008B0A02" w:rsidP="00CA55A9">
      <w:pPr>
        <w:pStyle w:val="1"/>
        <w:keepNext w:val="0"/>
        <w:keepLines w:val="0"/>
        <w:tabs>
          <w:tab w:val="clear" w:pos="216"/>
          <w:tab w:val="clear" w:pos="576"/>
        </w:tabs>
        <w:spacing w:before="120" w:after="120" w:line="228" w:lineRule="auto"/>
        <w:ind w:left="357" w:hanging="357"/>
        <w:contextualSpacing/>
        <w:rPr>
          <w:rFonts w:ascii="Times New Roman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</w:pPr>
      <w:r w:rsidRPr="00985A03">
        <w:rPr>
          <w:rFonts w:ascii="Times New Roman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  <w:t>Висновки</w:t>
      </w:r>
    </w:p>
    <w:p w:rsidR="008B0A02" w:rsidRPr="00985A03" w:rsidRDefault="00CA55A9" w:rsidP="00A95D48">
      <w:pPr>
        <w:pStyle w:val="Abstract"/>
        <w:spacing w:line="228" w:lineRule="auto"/>
        <w:rPr>
          <w:b w:val="0"/>
          <w:sz w:val="20"/>
          <w:szCs w:val="20"/>
          <w:lang w:val="uk-UA"/>
        </w:rPr>
      </w:pPr>
      <w:r w:rsidRPr="00985A03">
        <w:rPr>
          <w:b w:val="0"/>
          <w:sz w:val="20"/>
          <w:szCs w:val="20"/>
          <w:lang w:val="uk-UA"/>
        </w:rPr>
        <w:t xml:space="preserve">Визначення </w:t>
      </w:r>
      <w:r w:rsidR="008D5318" w:rsidRPr="008D5318">
        <w:rPr>
          <w:b w:val="0"/>
          <w:sz w:val="20"/>
          <w:szCs w:val="20"/>
          <w:lang w:val="uk-UA"/>
        </w:rPr>
        <w:t>необхідного</w:t>
      </w:r>
      <w:r w:rsidRPr="00985A03">
        <w:rPr>
          <w:b w:val="0"/>
          <w:sz w:val="20"/>
          <w:szCs w:val="20"/>
          <w:lang w:val="uk-UA"/>
        </w:rPr>
        <w:t xml:space="preserve"> аеропорту з точки зору авіакомпаній та клієнтури (пасажирів, вантажовласників) не завжди може співпадати із можливостями найближчого аеропорту через наявні у нього технічн</w:t>
      </w:r>
      <w:r w:rsidR="00992E5D">
        <w:rPr>
          <w:b w:val="0"/>
          <w:sz w:val="20"/>
          <w:szCs w:val="20"/>
          <w:lang w:val="uk-UA"/>
        </w:rPr>
        <w:t>их</w:t>
      </w:r>
      <w:r w:rsidRPr="00985A03">
        <w:rPr>
          <w:b w:val="0"/>
          <w:sz w:val="20"/>
          <w:szCs w:val="20"/>
          <w:lang w:val="uk-UA"/>
        </w:rPr>
        <w:t xml:space="preserve"> і технологічн</w:t>
      </w:r>
      <w:r w:rsidR="00992E5D">
        <w:rPr>
          <w:b w:val="0"/>
          <w:sz w:val="20"/>
          <w:szCs w:val="20"/>
          <w:lang w:val="uk-UA"/>
        </w:rPr>
        <w:t>их</w:t>
      </w:r>
      <w:r w:rsidRPr="00985A03">
        <w:rPr>
          <w:b w:val="0"/>
          <w:sz w:val="20"/>
          <w:szCs w:val="20"/>
          <w:lang w:val="uk-UA"/>
        </w:rPr>
        <w:t xml:space="preserve">  недолік</w:t>
      </w:r>
      <w:r w:rsidR="00992E5D">
        <w:rPr>
          <w:b w:val="0"/>
          <w:sz w:val="20"/>
          <w:szCs w:val="20"/>
          <w:lang w:val="uk-UA"/>
        </w:rPr>
        <w:t>ів</w:t>
      </w:r>
      <w:r w:rsidRPr="00985A03">
        <w:rPr>
          <w:b w:val="0"/>
          <w:sz w:val="20"/>
          <w:szCs w:val="20"/>
          <w:lang w:val="uk-UA"/>
        </w:rPr>
        <w:t xml:space="preserve">, що </w:t>
      </w:r>
      <w:r w:rsidR="00992E5D">
        <w:rPr>
          <w:b w:val="0"/>
          <w:sz w:val="20"/>
          <w:szCs w:val="20"/>
          <w:lang w:val="uk-UA"/>
        </w:rPr>
        <w:t>впливає</w:t>
      </w:r>
      <w:r w:rsidRPr="00985A03">
        <w:rPr>
          <w:b w:val="0"/>
          <w:sz w:val="20"/>
          <w:szCs w:val="20"/>
          <w:lang w:val="uk-UA"/>
        </w:rPr>
        <w:t xml:space="preserve"> на його </w:t>
      </w:r>
      <w:r w:rsidR="00992E5D">
        <w:rPr>
          <w:b w:val="0"/>
          <w:sz w:val="20"/>
          <w:szCs w:val="20"/>
          <w:lang w:val="uk-UA"/>
        </w:rPr>
        <w:t>рейтингу</w:t>
      </w:r>
      <w:r w:rsidRPr="00985A03">
        <w:rPr>
          <w:b w:val="0"/>
          <w:sz w:val="20"/>
          <w:szCs w:val="20"/>
          <w:lang w:val="uk-UA"/>
        </w:rPr>
        <w:t xml:space="preserve"> на транспортному ринку. Для виправлення цієї ситуації аеропорти України потребують відповідного фінансування для розвитку своїх структур</w:t>
      </w:r>
      <w:r w:rsidR="00960CFF" w:rsidRPr="00985A03">
        <w:rPr>
          <w:b w:val="0"/>
          <w:sz w:val="20"/>
          <w:szCs w:val="20"/>
          <w:lang w:val="uk-UA"/>
        </w:rPr>
        <w:t>,</w:t>
      </w:r>
      <w:r w:rsidRPr="00985A03">
        <w:rPr>
          <w:b w:val="0"/>
          <w:sz w:val="20"/>
          <w:szCs w:val="20"/>
          <w:lang w:val="uk-UA"/>
        </w:rPr>
        <w:t xml:space="preserve"> в т.ч. і системи наземного обслуговування повітряних суден. Можливими джерелами фінансування розвитку аеропорту можуть бути: власні кошти; кошти з держбюджету; залучені </w:t>
      </w:r>
      <w:r w:rsidR="00992E5D">
        <w:rPr>
          <w:b w:val="0"/>
          <w:sz w:val="20"/>
          <w:szCs w:val="20"/>
          <w:lang w:val="uk-UA"/>
        </w:rPr>
        <w:t>й</w:t>
      </w:r>
      <w:r w:rsidRPr="00985A03">
        <w:rPr>
          <w:b w:val="0"/>
          <w:sz w:val="20"/>
          <w:szCs w:val="20"/>
          <w:lang w:val="uk-UA"/>
        </w:rPr>
        <w:t xml:space="preserve"> запозичені кошти вітчизняних і зарубіжних інвесторів; банківські кредити, позики. Важливо до фінансування залучити великий приватний </w:t>
      </w:r>
      <w:r w:rsidR="00992E5D">
        <w:rPr>
          <w:b w:val="0"/>
          <w:sz w:val="20"/>
          <w:szCs w:val="20"/>
          <w:lang w:val="uk-UA"/>
        </w:rPr>
        <w:t xml:space="preserve">бізнес, який дійсно пов’язаний </w:t>
      </w:r>
      <w:r w:rsidRPr="00985A03">
        <w:rPr>
          <w:b w:val="0"/>
          <w:sz w:val="20"/>
          <w:szCs w:val="20"/>
          <w:lang w:val="uk-UA"/>
        </w:rPr>
        <w:t>з авіаперевезеннями, які прямо впливають на його прибутки.</w:t>
      </w:r>
    </w:p>
    <w:p w:rsidR="008A55B5" w:rsidRPr="00985A03" w:rsidRDefault="00D825D8" w:rsidP="00A95D48">
      <w:pPr>
        <w:pStyle w:val="5"/>
        <w:spacing w:line="228" w:lineRule="auto"/>
        <w:rPr>
          <w:rFonts w:ascii="Times New Roman" w:eastAsia="MS Mincho" w:hAnsi="Times New Roman"/>
          <w:b w:val="0"/>
          <w:bCs w:val="0"/>
          <w:i w:val="0"/>
          <w:iCs w:val="0"/>
          <w:smallCaps/>
          <w:noProof/>
          <w:sz w:val="20"/>
          <w:szCs w:val="20"/>
          <w:lang w:val="uk-UA" w:eastAsia="en-US"/>
        </w:rPr>
      </w:pPr>
      <w:r w:rsidRPr="00985A03">
        <w:rPr>
          <w:rFonts w:ascii="Times New Roman" w:eastAsia="MS Mincho" w:hAnsi="Times New Roman"/>
          <w:b w:val="0"/>
          <w:bCs w:val="0"/>
          <w:i w:val="0"/>
          <w:iCs w:val="0"/>
          <w:smallCaps/>
          <w:noProof/>
          <w:sz w:val="20"/>
          <w:szCs w:val="20"/>
          <w:lang w:val="uk-UA" w:eastAsia="en-US"/>
        </w:rPr>
        <w:t>Список використаних джерел</w:t>
      </w:r>
    </w:p>
    <w:p w:rsidR="00CA55A9" w:rsidRPr="008D5318" w:rsidRDefault="00CA55A9" w:rsidP="00CA55A9">
      <w:pPr>
        <w:spacing w:line="228" w:lineRule="auto"/>
        <w:ind w:left="284" w:hanging="284"/>
        <w:jc w:val="both"/>
        <w:rPr>
          <w:sz w:val="16"/>
          <w:szCs w:val="16"/>
          <w:lang w:val="uk-UA"/>
        </w:rPr>
      </w:pPr>
      <w:r w:rsidRPr="008D5318">
        <w:rPr>
          <w:sz w:val="16"/>
          <w:szCs w:val="16"/>
          <w:lang w:val="uk-UA"/>
        </w:rPr>
        <w:t xml:space="preserve">[1] </w:t>
      </w:r>
      <w:proofErr w:type="spellStart"/>
      <w:r w:rsidRPr="008D5318">
        <w:rPr>
          <w:sz w:val="16"/>
          <w:szCs w:val="16"/>
          <w:lang w:val="uk-UA"/>
        </w:rPr>
        <w:t>Полянская</w:t>
      </w:r>
      <w:proofErr w:type="spellEnd"/>
      <w:r w:rsidRPr="008D5318">
        <w:rPr>
          <w:sz w:val="16"/>
          <w:szCs w:val="16"/>
          <w:lang w:val="uk-UA"/>
        </w:rPr>
        <w:t xml:space="preserve"> Н.Е. </w:t>
      </w:r>
      <w:proofErr w:type="spellStart"/>
      <w:r w:rsidRPr="008D5318">
        <w:rPr>
          <w:sz w:val="16"/>
          <w:szCs w:val="16"/>
          <w:lang w:val="uk-UA"/>
        </w:rPr>
        <w:t>Организация</w:t>
      </w:r>
      <w:proofErr w:type="spellEnd"/>
      <w:r w:rsidRPr="008D5318">
        <w:rPr>
          <w:sz w:val="16"/>
          <w:szCs w:val="16"/>
          <w:lang w:val="uk-UA"/>
        </w:rPr>
        <w:t xml:space="preserve"> </w:t>
      </w:r>
      <w:proofErr w:type="spellStart"/>
      <w:r w:rsidRPr="008D5318">
        <w:rPr>
          <w:sz w:val="16"/>
          <w:szCs w:val="16"/>
          <w:lang w:val="uk-UA"/>
        </w:rPr>
        <w:t>комерческой</w:t>
      </w:r>
      <w:proofErr w:type="spellEnd"/>
      <w:r w:rsidRPr="008D5318">
        <w:rPr>
          <w:sz w:val="16"/>
          <w:szCs w:val="16"/>
          <w:lang w:val="uk-UA"/>
        </w:rPr>
        <w:t xml:space="preserve"> </w:t>
      </w:r>
      <w:proofErr w:type="spellStart"/>
      <w:r w:rsidRPr="008D5318">
        <w:rPr>
          <w:sz w:val="16"/>
          <w:szCs w:val="16"/>
          <w:lang w:val="uk-UA"/>
        </w:rPr>
        <w:t>работы</w:t>
      </w:r>
      <w:proofErr w:type="spellEnd"/>
      <w:r w:rsidRPr="008D5318">
        <w:rPr>
          <w:sz w:val="16"/>
          <w:szCs w:val="16"/>
          <w:lang w:val="uk-UA"/>
        </w:rPr>
        <w:t xml:space="preserve"> на </w:t>
      </w:r>
      <w:proofErr w:type="spellStart"/>
      <w:r w:rsidRPr="008D5318">
        <w:rPr>
          <w:sz w:val="16"/>
          <w:szCs w:val="16"/>
          <w:lang w:val="uk-UA"/>
        </w:rPr>
        <w:t>воздушном</w:t>
      </w:r>
      <w:proofErr w:type="spellEnd"/>
      <w:r w:rsidRPr="008D5318">
        <w:rPr>
          <w:sz w:val="16"/>
          <w:szCs w:val="16"/>
          <w:lang w:val="uk-UA"/>
        </w:rPr>
        <w:t xml:space="preserve"> </w:t>
      </w:r>
      <w:proofErr w:type="spellStart"/>
      <w:r w:rsidRPr="008D5318">
        <w:rPr>
          <w:sz w:val="16"/>
          <w:szCs w:val="16"/>
          <w:lang w:val="uk-UA"/>
        </w:rPr>
        <w:t>транспорте</w:t>
      </w:r>
      <w:proofErr w:type="spellEnd"/>
      <w:r w:rsidRPr="008D5318">
        <w:rPr>
          <w:sz w:val="16"/>
          <w:szCs w:val="16"/>
          <w:lang w:val="uk-UA"/>
        </w:rPr>
        <w:t xml:space="preserve">: </w:t>
      </w:r>
      <w:proofErr w:type="spellStart"/>
      <w:r w:rsidRPr="008D5318">
        <w:rPr>
          <w:sz w:val="16"/>
          <w:szCs w:val="16"/>
          <w:lang w:val="uk-UA"/>
        </w:rPr>
        <w:t>Монография</w:t>
      </w:r>
      <w:proofErr w:type="spellEnd"/>
      <w:r w:rsidRPr="008D5318">
        <w:rPr>
          <w:sz w:val="16"/>
          <w:szCs w:val="16"/>
          <w:lang w:val="uk-UA"/>
        </w:rPr>
        <w:t xml:space="preserve">. – К.:НАУ,2004. – 320 с.  </w:t>
      </w:r>
    </w:p>
    <w:p w:rsidR="00CA55A9" w:rsidRPr="008D5318" w:rsidRDefault="00CA55A9" w:rsidP="00CA55A9">
      <w:pPr>
        <w:spacing w:line="228" w:lineRule="auto"/>
        <w:ind w:left="284" w:hanging="284"/>
        <w:jc w:val="both"/>
        <w:rPr>
          <w:sz w:val="16"/>
          <w:szCs w:val="16"/>
          <w:lang w:val="uk-UA"/>
        </w:rPr>
      </w:pPr>
      <w:r w:rsidRPr="008D5318">
        <w:rPr>
          <w:sz w:val="16"/>
          <w:szCs w:val="16"/>
          <w:lang w:val="uk-UA"/>
        </w:rPr>
        <w:t>[2] Концепція розвитку цивільної авіації України.</w:t>
      </w:r>
    </w:p>
    <w:p w:rsidR="00CA55A9" w:rsidRPr="008D5318" w:rsidRDefault="00CA55A9" w:rsidP="00CA55A9">
      <w:pPr>
        <w:spacing w:line="228" w:lineRule="auto"/>
        <w:ind w:left="284" w:hanging="284"/>
        <w:jc w:val="both"/>
        <w:rPr>
          <w:sz w:val="16"/>
          <w:szCs w:val="16"/>
          <w:lang w:val="uk-UA"/>
        </w:rPr>
      </w:pPr>
      <w:r w:rsidRPr="008D5318">
        <w:rPr>
          <w:sz w:val="16"/>
          <w:szCs w:val="16"/>
          <w:lang w:val="uk-UA"/>
        </w:rPr>
        <w:t>[3] Запорожець В., Шматко М. Аеропорт. Організація, технологія, безпека. Видавництво «Дніпро», К. – 2002. – 165 с.</w:t>
      </w:r>
    </w:p>
    <w:p w:rsidR="005B4C11" w:rsidRPr="008D5318" w:rsidRDefault="00CA55A9" w:rsidP="00CA55A9">
      <w:pPr>
        <w:pStyle w:val="references"/>
        <w:numPr>
          <w:ilvl w:val="0"/>
          <w:numId w:val="0"/>
        </w:numPr>
        <w:spacing w:after="0" w:line="228" w:lineRule="auto"/>
        <w:ind w:left="284" w:hanging="284"/>
        <w:rPr>
          <w:lang w:val="uk-UA"/>
        </w:rPr>
      </w:pPr>
      <w:r w:rsidRPr="008D5318">
        <w:rPr>
          <w:lang w:val="uk-UA"/>
        </w:rPr>
        <w:t>[4] Яновський П.О. Пасажирські перевезення: навчальний посібник/ П.О. Яновський. – К.:НАУ, 2012. – 436 с.</w:t>
      </w:r>
    </w:p>
    <w:p w:rsidR="00CA55A9" w:rsidRPr="00985A03" w:rsidRDefault="00CA55A9" w:rsidP="00CA55A9">
      <w:pPr>
        <w:pStyle w:val="references"/>
        <w:numPr>
          <w:ilvl w:val="0"/>
          <w:numId w:val="0"/>
        </w:numPr>
        <w:spacing w:after="0" w:line="228" w:lineRule="auto"/>
        <w:ind w:left="360" w:hanging="360"/>
        <w:rPr>
          <w:bCs/>
          <w:noProof w:val="0"/>
          <w:sz w:val="20"/>
          <w:szCs w:val="20"/>
          <w:lang w:val="uk-UA"/>
        </w:rPr>
      </w:pPr>
    </w:p>
    <w:p w:rsidR="00A95D48" w:rsidRPr="00985A03" w:rsidRDefault="00A95D48" w:rsidP="00CE5671">
      <w:pPr>
        <w:pStyle w:val="references"/>
        <w:numPr>
          <w:ilvl w:val="0"/>
          <w:numId w:val="0"/>
        </w:numPr>
        <w:ind w:left="360" w:hanging="360"/>
        <w:rPr>
          <w:bCs/>
          <w:noProof w:val="0"/>
          <w:sz w:val="20"/>
          <w:szCs w:val="20"/>
          <w:lang w:val="uk-UA"/>
        </w:rPr>
        <w:sectPr w:rsidR="00A95D48" w:rsidRPr="00985A03" w:rsidSect="005B4C11">
          <w:type w:val="continuous"/>
          <w:pgSz w:w="11909" w:h="16834" w:code="9"/>
          <w:pgMar w:top="1080" w:right="734" w:bottom="1985" w:left="734" w:header="720" w:footer="720" w:gutter="0"/>
          <w:cols w:num="2" w:space="360"/>
          <w:docGrid w:linePitch="360"/>
        </w:sectPr>
      </w:pPr>
    </w:p>
    <w:p w:rsidR="008A55B5" w:rsidRPr="00985A03" w:rsidRDefault="008A55B5" w:rsidP="00CE5671">
      <w:pPr>
        <w:jc w:val="both"/>
        <w:rPr>
          <w:lang w:val="uk-UA"/>
        </w:rPr>
      </w:pPr>
    </w:p>
    <w:sectPr w:rsidR="008A55B5" w:rsidRPr="00985A03" w:rsidSect="006C4648"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8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">
    <w:nsid w:val="7E2824EF"/>
    <w:multiLevelType w:val="hybridMultilevel"/>
    <w:tmpl w:val="5628B888"/>
    <w:lvl w:ilvl="0" w:tplc="7EC0F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  <w:num w:numId="12">
    <w:abstractNumId w:val="8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1028"/>
  <w:doNotTrackMoves/>
  <w:defaultTabStop w:val="720"/>
  <w:doNotHyphenateCaps/>
  <w:characterSpacingControl w:val="doNotCompress"/>
  <w:doNotValidateAgainstSchema/>
  <w:doNotDemarcateInvalidXml/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9A6"/>
    <w:rsid w:val="00040E04"/>
    <w:rsid w:val="0004390D"/>
    <w:rsid w:val="000A79FD"/>
    <w:rsid w:val="000B4641"/>
    <w:rsid w:val="000B52D6"/>
    <w:rsid w:val="0010711E"/>
    <w:rsid w:val="00127EDD"/>
    <w:rsid w:val="001C128D"/>
    <w:rsid w:val="001C2A21"/>
    <w:rsid w:val="002227D2"/>
    <w:rsid w:val="0023755E"/>
    <w:rsid w:val="00276735"/>
    <w:rsid w:val="002864A3"/>
    <w:rsid w:val="002A2D7B"/>
    <w:rsid w:val="002A7D5D"/>
    <w:rsid w:val="002B3B81"/>
    <w:rsid w:val="002B6A54"/>
    <w:rsid w:val="00347B2C"/>
    <w:rsid w:val="00373CED"/>
    <w:rsid w:val="00384C78"/>
    <w:rsid w:val="0039677B"/>
    <w:rsid w:val="003A47B5"/>
    <w:rsid w:val="003A59A6"/>
    <w:rsid w:val="003B00BF"/>
    <w:rsid w:val="003D1BE9"/>
    <w:rsid w:val="003E038C"/>
    <w:rsid w:val="003E63CB"/>
    <w:rsid w:val="004059FE"/>
    <w:rsid w:val="00423CAD"/>
    <w:rsid w:val="004445B3"/>
    <w:rsid w:val="004C06C2"/>
    <w:rsid w:val="00532465"/>
    <w:rsid w:val="00587F8E"/>
    <w:rsid w:val="005B4C11"/>
    <w:rsid w:val="005B520E"/>
    <w:rsid w:val="005B535B"/>
    <w:rsid w:val="005F4365"/>
    <w:rsid w:val="00603221"/>
    <w:rsid w:val="006108A4"/>
    <w:rsid w:val="00610C49"/>
    <w:rsid w:val="006268FD"/>
    <w:rsid w:val="006C4648"/>
    <w:rsid w:val="0072064C"/>
    <w:rsid w:val="007442B3"/>
    <w:rsid w:val="00753F7B"/>
    <w:rsid w:val="00775EF7"/>
    <w:rsid w:val="00787C5A"/>
    <w:rsid w:val="007919DE"/>
    <w:rsid w:val="007960F3"/>
    <w:rsid w:val="007C0308"/>
    <w:rsid w:val="008014D2"/>
    <w:rsid w:val="008054BC"/>
    <w:rsid w:val="0087605E"/>
    <w:rsid w:val="008939CC"/>
    <w:rsid w:val="008A55B5"/>
    <w:rsid w:val="008A758A"/>
    <w:rsid w:val="008A75C8"/>
    <w:rsid w:val="008B0A02"/>
    <w:rsid w:val="008D5318"/>
    <w:rsid w:val="008F7752"/>
    <w:rsid w:val="00960CFF"/>
    <w:rsid w:val="0097508D"/>
    <w:rsid w:val="0098008C"/>
    <w:rsid w:val="00985A03"/>
    <w:rsid w:val="00992E5D"/>
    <w:rsid w:val="009A41E4"/>
    <w:rsid w:val="009E6E0F"/>
    <w:rsid w:val="00A26196"/>
    <w:rsid w:val="00A510F7"/>
    <w:rsid w:val="00A95D48"/>
    <w:rsid w:val="00AB43C9"/>
    <w:rsid w:val="00AB69BF"/>
    <w:rsid w:val="00AC6519"/>
    <w:rsid w:val="00AD1CA9"/>
    <w:rsid w:val="00B74635"/>
    <w:rsid w:val="00B75276"/>
    <w:rsid w:val="00BA6328"/>
    <w:rsid w:val="00BC0AEB"/>
    <w:rsid w:val="00BF7B24"/>
    <w:rsid w:val="00C04F26"/>
    <w:rsid w:val="00C56D62"/>
    <w:rsid w:val="00C779BB"/>
    <w:rsid w:val="00CA4DD8"/>
    <w:rsid w:val="00CA55A9"/>
    <w:rsid w:val="00CB66E6"/>
    <w:rsid w:val="00CD6080"/>
    <w:rsid w:val="00CE5671"/>
    <w:rsid w:val="00D32B70"/>
    <w:rsid w:val="00D55335"/>
    <w:rsid w:val="00D825D8"/>
    <w:rsid w:val="00D9156D"/>
    <w:rsid w:val="00E72759"/>
    <w:rsid w:val="00E91219"/>
    <w:rsid w:val="00EA506F"/>
    <w:rsid w:val="00EB233E"/>
    <w:rsid w:val="00EE4362"/>
    <w:rsid w:val="00EF18D7"/>
    <w:rsid w:val="00EF1E8A"/>
    <w:rsid w:val="00EF3A1A"/>
    <w:rsid w:val="00F15746"/>
    <w:rsid w:val="00F81E65"/>
    <w:rsid w:val="00FB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  <w:lang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  <w:lang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  <w:lang/>
    </w:rPr>
  </w:style>
  <w:style w:type="paragraph" w:styleId="5">
    <w:name w:val="heading 5"/>
    <w:basedOn w:val="a"/>
    <w:next w:val="a"/>
    <w:link w:val="50"/>
    <w:uiPriority w:val="9"/>
    <w:qFormat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bCs/>
      <w:kern w:val="32"/>
      <w:sz w:val="32"/>
      <w:szCs w:val="32"/>
      <w:lang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lang/>
    </w:rPr>
  </w:style>
  <w:style w:type="character" w:customStyle="1" w:styleId="a4">
    <w:name w:val="Основно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C56D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95D48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6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va74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8D01D-4323-4457-8E58-2CB5B3DA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1098</Words>
  <Characters>6265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7349</CharactersWithSpaces>
  <SharedDoc>false</SharedDoc>
  <HLinks>
    <vt:vector size="6" baseType="variant">
      <vt:variant>
        <vt:i4>6226027</vt:i4>
      </vt:variant>
      <vt:variant>
        <vt:i4>0</vt:i4>
      </vt:variant>
      <vt:variant>
        <vt:i4>0</vt:i4>
      </vt:variant>
      <vt:variant>
        <vt:i4>5</vt:i4>
      </vt:variant>
      <vt:variant>
        <vt:lpwstr>mailto:uva74@ukr.net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Пользователь</cp:lastModifiedBy>
  <cp:revision>2</cp:revision>
  <cp:lastPrinted>2019-03-06T12:49:00Z</cp:lastPrinted>
  <dcterms:created xsi:type="dcterms:W3CDTF">2019-03-30T19:52:00Z</dcterms:created>
  <dcterms:modified xsi:type="dcterms:W3CDTF">2019-03-30T19:52:00Z</dcterms:modified>
</cp:coreProperties>
</file>